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E75" w:rsidRDefault="00D938C1" w:rsidP="00876AE9">
      <w:pPr>
        <w:pStyle w:val="Titre1"/>
        <w:numPr>
          <w:ilvl w:val="0"/>
          <w:numId w:val="6"/>
        </w:numPr>
        <w:spacing w:after="240"/>
        <w:ind w:left="454" w:hangingChars="162" w:hanging="454"/>
      </w:pPr>
      <w:r>
        <w:t>Présentation générale :</w:t>
      </w:r>
    </w:p>
    <w:p w:rsidR="001A4CA8" w:rsidRDefault="00DF0083" w:rsidP="00801310">
      <w:pPr>
        <w:jc w:val="center"/>
      </w:pPr>
      <w:r w:rsidRPr="00DF0083">
        <w:rPr>
          <w:b/>
          <w:u w:val="single"/>
        </w:rPr>
        <w:t>Rôle et objectifs</w:t>
      </w:r>
      <w:r w:rsidRPr="00DF0083">
        <w:rPr>
          <w:b/>
        </w:rPr>
        <w:t> :</w:t>
      </w:r>
      <w:r>
        <w:t xml:space="preserve"> </w:t>
      </w:r>
      <w:r w:rsidR="00436E75">
        <w:t>Vous êtes le maire d’une commune</w:t>
      </w:r>
      <w:r w:rsidR="00801310">
        <w:t xml:space="preserve"> traversée par une rivière</w:t>
      </w:r>
      <w:r w:rsidR="00436E75">
        <w:t>. Votre objectif est un développement harmonieux de votre territoire, à budget équilibré.</w:t>
      </w:r>
    </w:p>
    <w:p w:rsidR="00801310" w:rsidRPr="00DF0083" w:rsidRDefault="001A4CA8" w:rsidP="00801310">
      <w:pPr>
        <w:jc w:val="center"/>
      </w:pPr>
      <w:r>
        <w:t>Chaque</w:t>
      </w:r>
      <w:r w:rsidR="00DF0083">
        <w:t xml:space="preserve"> joueur dispose d’un</w:t>
      </w:r>
      <w:r>
        <w:t xml:space="preserve"> </w:t>
      </w:r>
      <w:r w:rsidR="00261E48">
        <w:t>terr</w:t>
      </w:r>
      <w:r w:rsidR="00FF54CF">
        <w:t>itoire</w:t>
      </w:r>
      <w:r>
        <w:t xml:space="preserve"> composé de 5 </w:t>
      </w:r>
      <w:r w:rsidR="00261E48">
        <w:t>parcelles</w:t>
      </w:r>
      <w:r>
        <w:t xml:space="preserve"> </w:t>
      </w:r>
      <w:r w:rsidR="004070C5">
        <w:t>localisé</w:t>
      </w:r>
      <w:r w:rsidR="00261E48">
        <w:t>e</w:t>
      </w:r>
      <w:r w:rsidR="004070C5">
        <w:t xml:space="preserve">s le long </w:t>
      </w:r>
      <w:r w:rsidR="007E5C81">
        <w:t>de la rivière</w:t>
      </w:r>
      <w:r>
        <w:t>, sur lesquel</w:t>
      </w:r>
      <w:r w:rsidR="00DB088A">
        <w:t>le</w:t>
      </w:r>
      <w:r>
        <w:t xml:space="preserve">s </w:t>
      </w:r>
      <w:r w:rsidR="002E503D">
        <w:t>il va</w:t>
      </w:r>
      <w:r>
        <w:t xml:space="preserve"> placer des </w:t>
      </w:r>
      <w:r w:rsidRPr="001C76E7">
        <w:rPr>
          <w:b/>
          <w:color w:val="FF0000"/>
        </w:rPr>
        <w:t>activités</w:t>
      </w:r>
      <w:r w:rsidRPr="001A4CA8">
        <w:rPr>
          <w:color w:val="FF0000"/>
        </w:rPr>
        <w:t xml:space="preserve"> </w:t>
      </w:r>
      <w:r>
        <w:t xml:space="preserve">à chaque tour. </w:t>
      </w:r>
      <w:r w:rsidR="00D44BD2">
        <w:t xml:space="preserve">Le jeu dure </w:t>
      </w:r>
      <w:r w:rsidR="00D44BD2" w:rsidRPr="001C76E7">
        <w:rPr>
          <w:b/>
          <w:color w:val="FF0000"/>
        </w:rPr>
        <w:t>5</w:t>
      </w:r>
      <w:r w:rsidR="00D44BD2" w:rsidRPr="001C76E7">
        <w:rPr>
          <w:b/>
        </w:rPr>
        <w:t xml:space="preserve"> </w:t>
      </w:r>
      <w:r w:rsidR="00DF0083" w:rsidRPr="001C76E7">
        <w:rPr>
          <w:b/>
          <w:color w:val="FF0000"/>
        </w:rPr>
        <w:t>tours</w:t>
      </w:r>
      <w:r w:rsidR="00DF0083">
        <w:t>.</w:t>
      </w:r>
    </w:p>
    <w:p w:rsidR="001A4CA8" w:rsidRPr="005B5EBA" w:rsidRDefault="00B21F7D" w:rsidP="00042142">
      <w:pPr>
        <w:rPr>
          <w:b/>
          <w:u w:val="single"/>
        </w:rPr>
      </w:pPr>
      <w:r>
        <w:rPr>
          <w:b/>
          <w:u w:val="single"/>
        </w:rPr>
        <w:t>Vous pouvez</w:t>
      </w:r>
      <w:r w:rsidR="00DF0083" w:rsidRPr="005B5EBA">
        <w:rPr>
          <w:b/>
          <w:u w:val="single"/>
        </w:rPr>
        <w:t xml:space="preserve"> remporter la partie</w:t>
      </w:r>
      <w:r w:rsidR="001A4CA8" w:rsidRPr="005B5EBA">
        <w:rPr>
          <w:b/>
          <w:u w:val="single"/>
        </w:rPr>
        <w:t xml:space="preserve"> de deux façons :</w:t>
      </w:r>
    </w:p>
    <w:p w:rsidR="002D1D67" w:rsidRDefault="00B52EA8" w:rsidP="00801310">
      <w:pPr>
        <w:pStyle w:val="Paragraphedeliste"/>
        <w:numPr>
          <w:ilvl w:val="0"/>
          <w:numId w:val="3"/>
        </w:numPr>
        <w:ind w:left="567"/>
        <w:jc w:val="both"/>
      </w:pPr>
      <w:r>
        <w:t>Pour une victoire individuelle</w:t>
      </w:r>
      <w:r w:rsidR="00801310">
        <w:t xml:space="preserve"> </w:t>
      </w:r>
      <w:r>
        <w:t xml:space="preserve">: </w:t>
      </w:r>
      <w:r w:rsidR="002D1D67">
        <w:t xml:space="preserve">le joueur le plus </w:t>
      </w:r>
      <w:r w:rsidR="002D1D67" w:rsidRPr="00801310">
        <w:rPr>
          <w:b/>
          <w:color w:val="FF0000"/>
        </w:rPr>
        <w:t>riche</w:t>
      </w:r>
      <w:r w:rsidR="002D1D67" w:rsidRPr="00801310">
        <w:rPr>
          <w:color w:val="FF0000"/>
        </w:rPr>
        <w:t xml:space="preserve"> </w:t>
      </w:r>
      <w:r w:rsidR="002D1D67">
        <w:t>à la fin des 5 tours gagne</w:t>
      </w:r>
    </w:p>
    <w:p w:rsidR="002D1D67" w:rsidRDefault="002D1D67" w:rsidP="002D1D67">
      <w:pPr>
        <w:pStyle w:val="Paragraphedeliste"/>
        <w:jc w:val="both"/>
      </w:pPr>
    </w:p>
    <w:p w:rsidR="001A4CA8" w:rsidRDefault="00B52EA8" w:rsidP="002D1D67">
      <w:pPr>
        <w:pStyle w:val="Paragraphedeliste"/>
        <w:numPr>
          <w:ilvl w:val="0"/>
          <w:numId w:val="3"/>
        </w:numPr>
        <w:ind w:left="567"/>
        <w:jc w:val="both"/>
      </w:pPr>
      <w:r>
        <w:t>Pour une victoire collective : t</w:t>
      </w:r>
      <w:r w:rsidR="001A4CA8">
        <w:t xml:space="preserve">ous les joueurs gagnent si les </w:t>
      </w:r>
      <w:r w:rsidR="001A4CA8" w:rsidRPr="002D1D67">
        <w:rPr>
          <w:b/>
          <w:color w:val="FF0000"/>
        </w:rPr>
        <w:t xml:space="preserve">6 </w:t>
      </w:r>
      <w:r w:rsidR="00042142">
        <w:rPr>
          <w:b/>
          <w:color w:val="FF0000"/>
        </w:rPr>
        <w:t>indicateurs environnementaux</w:t>
      </w:r>
      <w:r w:rsidR="001A4CA8" w:rsidRPr="002D1D67">
        <w:rPr>
          <w:color w:val="FF0000"/>
        </w:rPr>
        <w:t xml:space="preserve"> </w:t>
      </w:r>
      <w:r w:rsidR="00DF0083">
        <w:t>« passent dans le vert » sur le tableau de suivi collectif</w:t>
      </w:r>
      <w:r w:rsidR="0017088E">
        <w:t>, durant un même tour.</w:t>
      </w:r>
    </w:p>
    <w:p w:rsidR="00212151" w:rsidRDefault="001A4CA8" w:rsidP="00D85276">
      <w:pPr>
        <w:pStyle w:val="Paragraphedeliste"/>
        <w:ind w:left="567"/>
        <w:jc w:val="both"/>
      </w:pPr>
      <w:r>
        <w:t xml:space="preserve">Néanmoins, tous les joueurs perdent si </w:t>
      </w:r>
      <w:r w:rsidRPr="0014093A">
        <w:rPr>
          <w:b/>
          <w:color w:val="FF0000"/>
        </w:rPr>
        <w:t xml:space="preserve">4 de ces critères </w:t>
      </w:r>
      <w:r w:rsidR="00DF0083" w:rsidRPr="0014093A">
        <w:rPr>
          <w:b/>
          <w:color w:val="FF0000"/>
        </w:rPr>
        <w:t>« passent dans le rouge »</w:t>
      </w:r>
      <w:r w:rsidR="0017088E" w:rsidRPr="0014093A">
        <w:rPr>
          <w:color w:val="FF0000"/>
        </w:rPr>
        <w:t xml:space="preserve"> </w:t>
      </w:r>
      <w:r w:rsidR="0017088E">
        <w:t>sur ce même panneau,</w:t>
      </w:r>
      <w:r w:rsidR="00260CC9">
        <w:t xml:space="preserve"> durant un même tour. </w:t>
      </w:r>
    </w:p>
    <w:p w:rsidR="006745B8" w:rsidRDefault="00212151" w:rsidP="00876AE9">
      <w:pPr>
        <w:pStyle w:val="Titre1"/>
        <w:numPr>
          <w:ilvl w:val="0"/>
          <w:numId w:val="6"/>
        </w:numPr>
        <w:spacing w:after="240"/>
        <w:ind w:left="454" w:hangingChars="162" w:hanging="454"/>
      </w:pPr>
      <w:r>
        <w:t>Les éléments du jeu</w:t>
      </w:r>
      <w:r w:rsidR="00D44BD2">
        <w:t> :</w:t>
      </w:r>
    </w:p>
    <w:p w:rsidR="00876AE9" w:rsidRDefault="00876AE9" w:rsidP="009E1F30">
      <w:pPr>
        <w:pStyle w:val="Titre2"/>
        <w:numPr>
          <w:ilvl w:val="1"/>
          <w:numId w:val="6"/>
        </w:numPr>
        <w:spacing w:after="240"/>
      </w:pPr>
      <w:r>
        <w:t>Ressources</w:t>
      </w:r>
      <w:r w:rsidR="00801310">
        <w:t xml:space="preserve"> et</w:t>
      </w:r>
      <w:r w:rsidR="00ED6B1E">
        <w:t xml:space="preserve"> </w:t>
      </w:r>
      <w:r w:rsidR="00E07521">
        <w:t>indicateurs</w:t>
      </w:r>
      <w:r w:rsidR="00ED6B1E">
        <w:t xml:space="preserve"> </w:t>
      </w:r>
      <w:r w:rsidR="00801310">
        <w:t>environnementaux</w:t>
      </w:r>
    </w:p>
    <w:p w:rsidR="006745B8" w:rsidRDefault="00F24AC3" w:rsidP="005E0C31">
      <w:r w:rsidRPr="005B5EBA">
        <w:rPr>
          <w:b/>
        </w:rPr>
        <w:t>3</w:t>
      </w:r>
      <w:r w:rsidR="006745B8" w:rsidRPr="005B5EBA">
        <w:rPr>
          <w:b/>
        </w:rPr>
        <w:t xml:space="preserve"> ressources</w:t>
      </w:r>
      <w:r w:rsidR="006745B8">
        <w:t xml:space="preserve"> sont représentées dans le jeu</w:t>
      </w:r>
      <w:r w:rsidR="00BA4A4E">
        <w:t>, elles</w:t>
      </w:r>
      <w:r w:rsidR="006745B8">
        <w:t xml:space="preserve"> sont matérialisées par des billes :  </w:t>
      </w:r>
    </w:p>
    <w:p w:rsidR="00AD1EA4" w:rsidRDefault="006745B8" w:rsidP="005E0C31">
      <w:pPr>
        <w:pStyle w:val="Paragraphedeliste"/>
        <w:numPr>
          <w:ilvl w:val="0"/>
          <w:numId w:val="1"/>
        </w:numPr>
        <w:ind w:left="0" w:hanging="284"/>
      </w:pPr>
      <w:r>
        <w:t xml:space="preserve">L’eau est représentée par des billes bleues dont le symbole sur les cartes est </w:t>
      </w:r>
      <w:r w:rsidR="00876AE9">
        <w:rPr>
          <w:rFonts w:ascii="Times New Roman" w:hAnsi="Times New Roman"/>
          <w:noProof/>
          <w:sz w:val="24"/>
          <w:szCs w:val="24"/>
          <w:lang w:eastAsia="fr-FR"/>
        </w:rPr>
        <w:drawing>
          <wp:inline distT="0" distB="0" distL="0" distR="0" wp14:anchorId="0B60A6C6" wp14:editId="15EAB4C0">
            <wp:extent cx="232525" cy="26616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26" cy="267425"/>
                    </a:xfrm>
                    <a:prstGeom prst="rect">
                      <a:avLst/>
                    </a:prstGeom>
                    <a:noFill/>
                    <a:ln>
                      <a:noFill/>
                    </a:ln>
                    <a:effectLst/>
                  </pic:spPr>
                </pic:pic>
              </a:graphicData>
            </a:graphic>
          </wp:inline>
        </w:drawing>
      </w:r>
      <w:r w:rsidR="00AD1EA4">
        <w:t xml:space="preserve"> </w:t>
      </w:r>
      <w:r>
        <w:t xml:space="preserve">et dont une quantité précise est stockée dans </w:t>
      </w:r>
      <w:r w:rsidR="00F96567">
        <w:t xml:space="preserve">le </w:t>
      </w:r>
      <w:r w:rsidR="006B197C">
        <w:t>gobelet</w:t>
      </w:r>
      <w:r>
        <w:t xml:space="preserve"> « courant » au début de chaque tour.</w:t>
      </w:r>
    </w:p>
    <w:p w:rsidR="00876AE9" w:rsidRDefault="006745B8" w:rsidP="005E0C31">
      <w:pPr>
        <w:pStyle w:val="Paragraphedeliste"/>
        <w:numPr>
          <w:ilvl w:val="0"/>
          <w:numId w:val="1"/>
        </w:numPr>
        <w:ind w:left="0" w:hanging="284"/>
      </w:pPr>
      <w:r>
        <w:t xml:space="preserve">La pollution est représentée par des billes </w:t>
      </w:r>
      <w:r w:rsidR="00F96567">
        <w:t>roses</w:t>
      </w:r>
      <w:r>
        <w:t xml:space="preserve"> dont le symbole sur les cartes est </w:t>
      </w:r>
      <w:r w:rsidR="00876AE9">
        <w:rPr>
          <w:rFonts w:ascii="Times New Roman" w:hAnsi="Times New Roman"/>
          <w:noProof/>
          <w:sz w:val="24"/>
          <w:szCs w:val="24"/>
          <w:lang w:eastAsia="fr-FR"/>
        </w:rPr>
        <w:drawing>
          <wp:inline distT="0" distB="0" distL="0" distR="0" wp14:anchorId="6824F3C7" wp14:editId="6CA904D0">
            <wp:extent cx="244549" cy="279927"/>
            <wp:effectExtent l="0" t="0" r="3175"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569" cy="295975"/>
                    </a:xfrm>
                    <a:prstGeom prst="rect">
                      <a:avLst/>
                    </a:prstGeom>
                    <a:noFill/>
                    <a:ln>
                      <a:noFill/>
                    </a:ln>
                    <a:effectLst/>
                  </pic:spPr>
                </pic:pic>
              </a:graphicData>
            </a:graphic>
          </wp:inline>
        </w:drawing>
      </w:r>
      <w:r>
        <w:t xml:space="preserve"> et qui sont accumulées dans </w:t>
      </w:r>
      <w:r w:rsidR="00F96567">
        <w:t>le</w:t>
      </w:r>
      <w:r>
        <w:t xml:space="preserve"> </w:t>
      </w:r>
      <w:r w:rsidR="006B197C">
        <w:t>gobelet</w:t>
      </w:r>
      <w:r>
        <w:t xml:space="preserve"> « </w:t>
      </w:r>
      <w:r w:rsidR="00F96567">
        <w:t>pollution</w:t>
      </w:r>
      <w:r>
        <w:t> » e</w:t>
      </w:r>
      <w:r w:rsidR="00F96567">
        <w:t>n fonction des activités réalisées à chaque tour.</w:t>
      </w:r>
    </w:p>
    <w:p w:rsidR="00390D8E" w:rsidRDefault="006745B8" w:rsidP="005E0C31">
      <w:pPr>
        <w:pStyle w:val="Paragraphedeliste"/>
        <w:numPr>
          <w:ilvl w:val="0"/>
          <w:numId w:val="1"/>
        </w:numPr>
        <w:ind w:left="0" w:hanging="284"/>
      </w:pPr>
      <w:r>
        <w:t>La richesse est représentée par des billes jaunes</w:t>
      </w:r>
      <w:r w:rsidR="00ED6B1E">
        <w:t xml:space="preserve"> (WAG)</w:t>
      </w:r>
      <w:r>
        <w:t xml:space="preserve"> dont le symbole sur les cartes est </w:t>
      </w:r>
      <w:r w:rsidR="00BA4A4E">
        <w:rPr>
          <w:noProof/>
          <w:lang w:eastAsia="fr-FR"/>
        </w:rPr>
        <w:drawing>
          <wp:inline distT="0" distB="0" distL="0" distR="0" wp14:anchorId="2B2A9281" wp14:editId="1B432AEB">
            <wp:extent cx="265456" cy="277977"/>
            <wp:effectExtent l="0" t="0" r="1270" b="8255"/>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A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814" cy="280446"/>
                    </a:xfrm>
                    <a:prstGeom prst="rect">
                      <a:avLst/>
                    </a:prstGeom>
                  </pic:spPr>
                </pic:pic>
              </a:graphicData>
            </a:graphic>
          </wp:inline>
        </w:drawing>
      </w:r>
    </w:p>
    <w:p w:rsidR="00D91E70" w:rsidRDefault="00390D8E" w:rsidP="005E0C31">
      <w:r>
        <w:rPr>
          <w:b/>
        </w:rPr>
        <w:br/>
      </w:r>
      <w:r w:rsidR="00285845">
        <w:rPr>
          <w:b/>
        </w:rPr>
        <w:t>4</w:t>
      </w:r>
      <w:r w:rsidR="00E07521" w:rsidRPr="005B5EBA">
        <w:rPr>
          <w:b/>
        </w:rPr>
        <w:t xml:space="preserve"> indicateurs</w:t>
      </w:r>
      <w:r w:rsidR="00C139B4" w:rsidRPr="005B5EBA">
        <w:rPr>
          <w:b/>
        </w:rPr>
        <w:t xml:space="preserve"> environnementaux</w:t>
      </w:r>
      <w:r w:rsidR="006745B8">
        <w:t xml:space="preserve"> </w:t>
      </w:r>
      <w:r w:rsidR="00E07521">
        <w:t>sont représentés</w:t>
      </w:r>
      <w:r w:rsidR="006745B8">
        <w:t xml:space="preserve"> par des symboles sur les cartes activités : </w:t>
      </w:r>
    </w:p>
    <w:p w:rsidR="00D91E70" w:rsidRDefault="006745B8" w:rsidP="005E0C31">
      <w:pPr>
        <w:pStyle w:val="Paragraphedeliste"/>
        <w:numPr>
          <w:ilvl w:val="0"/>
          <w:numId w:val="1"/>
        </w:numPr>
        <w:ind w:left="0" w:firstLine="0"/>
      </w:pPr>
      <w:r>
        <w:t xml:space="preserve">La biodiversité </w:t>
      </w:r>
      <w:r w:rsidR="00876AE9">
        <w:rPr>
          <w:rFonts w:ascii="Times New Roman" w:hAnsi="Times New Roman"/>
          <w:noProof/>
          <w:sz w:val="24"/>
          <w:szCs w:val="24"/>
          <w:lang w:eastAsia="fr-FR"/>
        </w:rPr>
        <mc:AlternateContent>
          <mc:Choice Requires="wpg">
            <w:drawing>
              <wp:inline distT="0" distB="0" distL="0" distR="0" wp14:anchorId="7AD23ADB" wp14:editId="6E28DA51">
                <wp:extent cx="184785" cy="180340"/>
                <wp:effectExtent l="0" t="0" r="5715" b="0"/>
                <wp:docPr id="7" name="Groupe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85" cy="180340"/>
                          <a:chOff x="1106422" y="1059048"/>
                          <a:chExt cx="1846" cy="1800"/>
                        </a:xfrm>
                      </wpg:grpSpPr>
                      <wps:wsp>
                        <wps:cNvPr id="9" name="Oval 9"/>
                        <wps:cNvSpPr>
                          <a:spLocks noChangeArrowheads="1"/>
                        </wps:cNvSpPr>
                        <wps:spPr bwMode="auto">
                          <a:xfrm>
                            <a:off x="1106447" y="1059048"/>
                            <a:ext cx="1800" cy="1800"/>
                          </a:xfrm>
                          <a:prstGeom prst="ellipse">
                            <a:avLst/>
                          </a:prstGeom>
                          <a:solidFill>
                            <a:srgbClr val="DAE5CD"/>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g:grpSp>
                        <wpg:cNvPr id="10" name="Group 10"/>
                        <wpg:cNvGrpSpPr>
                          <a:grpSpLocks/>
                        </wpg:cNvGrpSpPr>
                        <wpg:grpSpPr bwMode="auto">
                          <a:xfrm>
                            <a:off x="1106422" y="1059473"/>
                            <a:ext cx="1846" cy="922"/>
                            <a:chOff x="1106077" y="1059437"/>
                            <a:chExt cx="1846" cy="922"/>
                          </a:xfrm>
                        </wpg:grpSpPr>
                        <wps:wsp>
                          <wps:cNvPr id="11" name="Oval 11"/>
                          <wps:cNvSpPr>
                            <a:spLocks noChangeArrowheads="1"/>
                          </wps:cNvSpPr>
                          <wps:spPr bwMode="auto">
                            <a:xfrm rot="-909948">
                              <a:off x="1107131" y="1060233"/>
                              <a:ext cx="720" cy="108"/>
                            </a:xfrm>
                            <a:prstGeom prst="ellipse">
                              <a:avLst/>
                            </a:prstGeom>
                            <a:solidFill>
                              <a:srgbClr val="92D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3" name="Oval 12"/>
                          <wps:cNvSpPr>
                            <a:spLocks noChangeArrowheads="1"/>
                          </wps:cNvSpPr>
                          <wps:spPr bwMode="auto">
                            <a:xfrm rot="-1542128">
                              <a:off x="1106915" y="1060176"/>
                              <a:ext cx="720" cy="108"/>
                            </a:xfrm>
                            <a:prstGeom prst="ellipse">
                              <a:avLst/>
                            </a:prstGeom>
                            <a:solidFill>
                              <a:srgbClr val="92D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4" name="Oval 13"/>
                          <wps:cNvSpPr>
                            <a:spLocks noChangeArrowheads="1"/>
                          </wps:cNvSpPr>
                          <wps:spPr bwMode="auto">
                            <a:xfrm rot="12162331">
                              <a:off x="1106322" y="1060190"/>
                              <a:ext cx="720" cy="108"/>
                            </a:xfrm>
                            <a:prstGeom prst="ellipse">
                              <a:avLst/>
                            </a:prstGeom>
                            <a:solidFill>
                              <a:srgbClr val="92D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5" name="Oval 14"/>
                          <wps:cNvSpPr>
                            <a:spLocks noChangeArrowheads="1"/>
                          </wps:cNvSpPr>
                          <wps:spPr bwMode="auto">
                            <a:xfrm rot="11598308">
                              <a:off x="1106130" y="1060252"/>
                              <a:ext cx="720" cy="108"/>
                            </a:xfrm>
                            <a:prstGeom prst="ellipse">
                              <a:avLst/>
                            </a:prstGeom>
                            <a:solidFill>
                              <a:srgbClr val="92D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6" name="Oval 15"/>
                          <wps:cNvSpPr>
                            <a:spLocks noChangeArrowheads="1"/>
                          </wps:cNvSpPr>
                          <wps:spPr bwMode="auto">
                            <a:xfrm rot="16200000">
                              <a:off x="1106627" y="1059864"/>
                              <a:ext cx="720" cy="108"/>
                            </a:xfrm>
                            <a:prstGeom prst="ellipse">
                              <a:avLst/>
                            </a:prstGeom>
                            <a:solidFill>
                              <a:srgbClr val="00B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7" name="Oval 16"/>
                          <wps:cNvSpPr>
                            <a:spLocks noChangeArrowheads="1"/>
                          </wps:cNvSpPr>
                          <wps:spPr bwMode="auto">
                            <a:xfrm>
                              <a:off x="1106911" y="1059477"/>
                              <a:ext cx="144" cy="144"/>
                            </a:xfrm>
                            <a:prstGeom prst="ellipse">
                              <a:avLst/>
                            </a:prstGeom>
                            <a:solidFill>
                              <a:srgbClr val="00B050"/>
                            </a:solidFill>
                            <a:ln>
                              <a:noFill/>
                            </a:ln>
                            <a:effectLst/>
                            <a:extLst>
                              <a:ext uri="{91240B29-F687-4F45-9708-019B960494DF}">
                                <a14:hiddenLine xmlns:a14="http://schemas.microsoft.com/office/drawing/2010/main" w="952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8" name="Oval 17"/>
                          <wps:cNvSpPr>
                            <a:spLocks noChangeArrowheads="1"/>
                          </wps:cNvSpPr>
                          <wps:spPr bwMode="auto">
                            <a:xfrm rot="-1542128">
                              <a:off x="1106962" y="1059437"/>
                              <a:ext cx="900" cy="144"/>
                            </a:xfrm>
                            <a:prstGeom prst="ellipse">
                              <a:avLst/>
                            </a:prstGeom>
                            <a:solidFill>
                              <a:srgbClr val="00B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19" name="Oval 18"/>
                          <wps:cNvSpPr>
                            <a:spLocks noChangeArrowheads="1"/>
                          </wps:cNvSpPr>
                          <wps:spPr bwMode="auto">
                            <a:xfrm rot="-431291">
                              <a:off x="1107023" y="1059678"/>
                              <a:ext cx="900" cy="144"/>
                            </a:xfrm>
                            <a:prstGeom prst="ellipse">
                              <a:avLst/>
                            </a:prstGeom>
                            <a:solidFill>
                              <a:srgbClr val="00B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20" name="Oval 19"/>
                          <wps:cNvSpPr>
                            <a:spLocks noChangeArrowheads="1"/>
                          </wps:cNvSpPr>
                          <wps:spPr bwMode="auto">
                            <a:xfrm rot="11835738">
                              <a:off x="1106082" y="1059487"/>
                              <a:ext cx="900" cy="144"/>
                            </a:xfrm>
                            <a:prstGeom prst="ellipse">
                              <a:avLst/>
                            </a:prstGeom>
                            <a:solidFill>
                              <a:srgbClr val="00B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21" name="Oval 20"/>
                          <wps:cNvSpPr>
                            <a:spLocks noChangeArrowheads="1"/>
                          </wps:cNvSpPr>
                          <wps:spPr bwMode="auto">
                            <a:xfrm rot="11117846">
                              <a:off x="1106077" y="1059693"/>
                              <a:ext cx="900" cy="144"/>
                            </a:xfrm>
                            <a:prstGeom prst="ellipse">
                              <a:avLst/>
                            </a:prstGeom>
                            <a:solidFill>
                              <a:srgbClr val="00B050"/>
                            </a:solidFill>
                            <a:ln>
                              <a:noFill/>
                            </a:ln>
                            <a:effectLst/>
                            <a:extLst>
                              <a:ext uri="{91240B29-F687-4F45-9708-019B960494DF}">
                                <a14:hiddenLine xmlns:a14="http://schemas.microsoft.com/office/drawing/2010/main" w="317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g:grpSp>
                    </wpg:wgp>
                  </a:graphicData>
                </a:graphic>
              </wp:inline>
            </w:drawing>
          </mc:Choice>
          <mc:Fallback>
            <w:pict>
              <v:group w14:anchorId="302B28A3" id="Groupe 7" o:spid="_x0000_s1026" style="width:14.55pt;height:14.2pt;mso-position-horizontal-relative:char;mso-position-vertical-relative:line" coordorigin="11064,10590" coordsize="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">
                <v:oval id="Oval 9" o:spid="_x0000_s1027" style="position:absolute;left:11064;top:10590;width:18;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" fillcolor="#dae5cd" stroked="f" strokecolor="black [0]" strokeweight=".25pt" insetpen="t">
                  <v:shadow color="#eeece1"/>
                  <v:textbox inset="2.88pt,2.88pt,2.88pt,2.88pt"/>
                </v:oval>
                <v:group id="Group 10" o:spid="_x0000_s1028" style="position:absolute;left:11064;top:10594;width:18;height:9" coordorigin="11060,10594" coordsize="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oval id="Oval 11" o:spid="_x0000_s1029" style="position:absolute;left:11071;top:10602;width:7;height:1;rotation:-99390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" fillcolor="#92d050" stroked="f" strokecolor="black [0]" strokeweight=".25pt" insetpen="t">
                    <v:shadow color="#eeece1"/>
                    <v:textbox inset="2.88pt,2.88pt,2.88pt,2.88pt"/>
                  </v:oval>
                  <v:oval id="Oval 12" o:spid="_x0000_s1030" style="position:absolute;left:11069;top:10601;width:7;height:1;rotation:-168441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" fillcolor="#92d050" stroked="f" strokecolor="black [0]" strokeweight=".25pt" insetpen="t">
                    <v:shadow color="#eeece1"/>
                    <v:textbox inset="2.88pt,2.88pt,2.88pt,2.88pt"/>
                  </v:oval>
                  <v:oval id="Oval 13" o:spid="_x0000_s1031" style="position:absolute;left:11063;top:10601;width:7;height:1;rotation:-1030845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" fillcolor="#92d050" stroked="f" strokecolor="black [0]" strokeweight=".25pt" insetpen="t">
                    <v:shadow color="#eeece1"/>
                    <v:textbox inset="2.88pt,2.88pt,2.88pt,2.88pt"/>
                  </v:oval>
                  <v:oval id="Oval 14" o:spid="_x0000_s1032" style="position:absolute;left:11061;top:10602;width:7;height:1;rotation:-1092451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" fillcolor="#92d050" stroked="f" strokecolor="black [0]" strokeweight=".25pt" insetpen="t">
                    <v:shadow color="#eeece1"/>
                    <v:textbox inset="2.88pt,2.88pt,2.88pt,2.88pt"/>
                  </v:oval>
                  <v:oval id="Oval 15" o:spid="_x0000_s1033" style="position:absolute;left:11066;top:10598;width:7;height: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" fillcolor="#00b050" stroked="f" strokecolor="black [0]" strokeweight=".25pt" insetpen="t">
                    <v:shadow color="#eeece1"/>
                    <v:textbox inset="2.88pt,2.88pt,2.88pt,2.88pt"/>
                  </v:oval>
                  <v:oval id="Oval 16" o:spid="_x0000_s1034" style="position:absolute;left:11069;top:10594;width:1;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" fillcolor="#00b050" stroked="f" strokecolor="black [0]" insetpen="t">
                    <v:shadow color="#eeece1"/>
                    <v:textbox inset="2.88pt,2.88pt,2.88pt,2.88pt"/>
                  </v:oval>
                  <v:oval id="Oval 17" o:spid="_x0000_s1035" style="position:absolute;left:11069;top:10594;width:9;height:1;rotation:-168441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" fillcolor="#00b050" stroked="f" strokecolor="black [0]" strokeweight=".25pt" insetpen="t">
                    <v:shadow color="#eeece1"/>
                    <v:textbox inset="2.88pt,2.88pt,2.88pt,2.88pt"/>
                  </v:oval>
                  <v:oval id="Oval 18" o:spid="_x0000_s1036" style="position:absolute;left:11070;top:10596;width:9;height:2;rotation:-4710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" fillcolor="#00b050" stroked="f" strokecolor="black [0]" strokeweight=".25pt" insetpen="t">
                    <v:shadow color="#eeece1"/>
                    <v:textbox inset="2.88pt,2.88pt,2.88pt,2.88pt"/>
                  </v:oval>
                  <v:oval id="Oval 19" o:spid="_x0000_s1037" style="position:absolute;left:11060;top:10594;width:9;height:2;rotation:-106651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" fillcolor="#00b050" stroked="f" strokecolor="black [0]" strokeweight=".25pt" insetpen="t">
                    <v:shadow color="#eeece1"/>
                    <v:textbox inset="2.88pt,2.88pt,2.88pt,2.88pt"/>
                  </v:oval>
                  <v:oval id="Oval 20" o:spid="_x0000_s1038" style="position:absolute;left:11060;top:10596;width:9;height:2;rotation:-1144930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" fillcolor="#00b050" stroked="f" strokecolor="black [0]" strokeweight=".25pt" insetpen="t">
                    <v:shadow color="#eeece1"/>
                    <v:textbox inset="2.88pt,2.88pt,2.88pt,2.88pt"/>
                  </v:oval>
                </v:group>
                <w10:anchorlock/>
              </v:group>
            </w:pict>
          </mc:Fallback>
        </mc:AlternateContent>
      </w:r>
    </w:p>
    <w:p w:rsidR="006745B8" w:rsidRDefault="006745B8" w:rsidP="005E0C31">
      <w:pPr>
        <w:pStyle w:val="Paragraphedeliste"/>
        <w:numPr>
          <w:ilvl w:val="0"/>
          <w:numId w:val="1"/>
        </w:numPr>
        <w:ind w:left="0" w:firstLine="0"/>
      </w:pPr>
      <w:r>
        <w:t>Le pote</w:t>
      </w:r>
      <w:r w:rsidR="00876AE9">
        <w:t xml:space="preserve">ntiel </w:t>
      </w:r>
      <w:r w:rsidR="00042142">
        <w:t xml:space="preserve">de </w:t>
      </w:r>
      <w:r w:rsidR="00876AE9">
        <w:t xml:space="preserve">loisir </w:t>
      </w:r>
      <w:r w:rsidR="00876AE9">
        <w:rPr>
          <w:rFonts w:ascii="Times New Roman" w:hAnsi="Times New Roman"/>
          <w:noProof/>
          <w:sz w:val="24"/>
          <w:szCs w:val="24"/>
          <w:lang w:eastAsia="fr-FR"/>
        </w:rPr>
        <mc:AlternateContent>
          <mc:Choice Requires="wpg">
            <w:drawing>
              <wp:inline distT="0" distB="0" distL="0" distR="0" wp14:anchorId="304C51E2" wp14:editId="7AEE19B3">
                <wp:extent cx="145473" cy="184215"/>
                <wp:effectExtent l="0" t="0" r="26035" b="25400"/>
                <wp:docPr id="30" name="Groupe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473" cy="184215"/>
                          <a:chOff x="1110672" y="1059410"/>
                          <a:chExt cx="574" cy="1276"/>
                        </a:xfrm>
                      </wpg:grpSpPr>
                      <wps:wsp>
                        <wps:cNvPr id="31" name="Oval 30"/>
                        <wps:cNvSpPr>
                          <a:spLocks noChangeArrowheads="1"/>
                        </wps:cNvSpPr>
                        <wps:spPr bwMode="auto">
                          <a:xfrm>
                            <a:off x="1110872" y="1059410"/>
                            <a:ext cx="216" cy="216"/>
                          </a:xfrm>
                          <a:prstGeom prst="ellipse">
                            <a:avLst/>
                          </a:prstGeom>
                          <a:solidFill>
                            <a:schemeClr val="dk1">
                              <a:lumMod val="0"/>
                              <a:lumOff val="0"/>
                            </a:schemeClr>
                          </a:solidFill>
                          <a:ln>
                            <a:noFill/>
                          </a:ln>
                          <a:effectLst/>
                          <a:extLst>
                            <a:ext uri="{91240B29-F687-4F45-9708-019B960494DF}">
                              <a14:hiddenLine xmlns:a14="http://schemas.microsoft.com/office/drawing/2010/main" w="952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32" name="AutoShape 31"/>
                        <wps:cNvCnPr>
                          <a:cxnSpLocks noChangeShapeType="1"/>
                        </wps:cNvCnPr>
                        <wps:spPr bwMode="auto">
                          <a:xfrm>
                            <a:off x="1110672" y="1059414"/>
                            <a:ext cx="230" cy="338"/>
                          </a:xfrm>
                          <a:prstGeom prst="straightConnector1">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3" name="Oval 32"/>
                        <wps:cNvSpPr>
                          <a:spLocks noChangeArrowheads="1"/>
                        </wps:cNvSpPr>
                        <wps:spPr bwMode="auto">
                          <a:xfrm>
                            <a:off x="1110825" y="1059652"/>
                            <a:ext cx="252" cy="576"/>
                          </a:xfrm>
                          <a:prstGeom prst="ellipse">
                            <a:avLst/>
                          </a:prstGeom>
                          <a:solidFill>
                            <a:schemeClr val="dk1">
                              <a:lumMod val="0"/>
                              <a:lumOff val="0"/>
                            </a:schemeClr>
                          </a:solidFill>
                          <a:ln>
                            <a:noFill/>
                          </a:ln>
                          <a:effectLst/>
                          <a:extLst>
                            <a:ext uri="{91240B29-F687-4F45-9708-019B960494DF}">
                              <a14:hiddenLine xmlns:a14="http://schemas.microsoft.com/office/drawing/2010/main" w="9525" algn="in">
                                <a:solidFill>
                                  <a:schemeClr val="dk1">
                                    <a:lumMod val="0"/>
                                    <a:lumOff val="0"/>
                                  </a:schemeClr>
                                </a:solidFill>
                                <a:round/>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bodyPr rot="0" vert="horz" wrap="square" lIns="36576" tIns="36576" rIns="36576" bIns="36576" anchor="t" anchorCtr="0" upright="1">
                          <a:noAutofit/>
                        </wps:bodyPr>
                      </wps:wsp>
                      <wps:wsp>
                        <wps:cNvPr id="34" name="AutoShape 33"/>
                        <wps:cNvCnPr>
                          <a:cxnSpLocks noChangeShapeType="1"/>
                        </wps:cNvCnPr>
                        <wps:spPr bwMode="auto">
                          <a:xfrm flipV="1">
                            <a:off x="1111031" y="1059466"/>
                            <a:ext cx="215" cy="261"/>
                          </a:xfrm>
                          <a:prstGeom prst="straightConnector1">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5" name="AutoShape 34"/>
                        <wps:cNvCnPr>
                          <a:cxnSpLocks noChangeShapeType="1"/>
                        </wps:cNvCnPr>
                        <wps:spPr bwMode="auto">
                          <a:xfrm>
                            <a:off x="1111000" y="1060157"/>
                            <a:ext cx="139" cy="154"/>
                          </a:xfrm>
                          <a:prstGeom prst="straightConnector1">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6" name="AutoShape 35"/>
                        <wps:cNvCnPr>
                          <a:cxnSpLocks noChangeShapeType="1"/>
                        </wps:cNvCnPr>
                        <wps:spPr bwMode="auto">
                          <a:xfrm flipV="1">
                            <a:off x="1110868" y="1060040"/>
                            <a:ext cx="30" cy="646"/>
                          </a:xfrm>
                          <a:prstGeom prst="straightConnector1">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37" name="AutoShape 36"/>
                        <wps:cNvCnPr>
                          <a:cxnSpLocks noChangeShapeType="1"/>
                        </wps:cNvCnPr>
                        <wps:spPr bwMode="auto">
                          <a:xfrm flipV="1">
                            <a:off x="1111116" y="1060306"/>
                            <a:ext cx="16" cy="199"/>
                          </a:xfrm>
                          <a:prstGeom prst="straightConnector1">
                            <a:avLst/>
                          </a:prstGeom>
                          <a:noFill/>
                          <a:ln w="952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g:wgp>
                  </a:graphicData>
                </a:graphic>
              </wp:inline>
            </w:drawing>
          </mc:Choice>
          <mc:Fallback>
            <w:pict>
              <v:group w14:anchorId="2C7EFDFD" id="Groupe 30" o:spid="_x0000_s1026" style="width:11.45pt;height:14.5pt;mso-position-horizontal-relative:char;mso-position-vertical-relative:line" coordorigin="11106,10594" coordsize="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">
                <v:oval id="Oval 30" o:spid="_x0000_s1027" style="position:absolute;left:11108;top:10594;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" fillcolor="black [0]" stroked="f" strokecolor="black [0]" insetpen="t">
                  <v:shadow color="#eeece1"/>
                  <v:textbox inset="2.88pt,2.88pt,2.88pt,2.88pt"/>
                </v:oval>
                <v:shapetype id="_x0000_t32" coordsize="21600,21600" o:spt="32" o:oned="t" path="m,l21600,21600e" filled="f">
                  <v:path arrowok="t" fillok="f" o:connecttype="none"/>
                  <o:lock v:ext="edit" shapetype="t"/>
                </v:shapetype>
                <v:shape id="AutoShape 31" o:spid="_x0000_s1028" type="#_x0000_t32" style="position:absolute;left:11106;top:10594;width:3;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" strokecolor="black [0]">
                  <v:shadow color="#eeece1"/>
                </v:shape>
                <v:oval id="Oval 32" o:spid="_x0000_s1029" style="position:absolute;left:11108;top:10596;width:2;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" fillcolor="black [0]" stroked="f" strokecolor="black [0]" insetpen="t">
                  <v:shadow color="#eeece1"/>
                  <v:textbox inset="2.88pt,2.88pt,2.88pt,2.88pt"/>
                </v:oval>
                <v:shape id="AutoShape 33" o:spid="_x0000_s1030" type="#_x0000_t32" style="position:absolute;left:11110;top:10594;width:2;height: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" strokecolor="black [0]">
                  <v:shadow color="#eeece1"/>
                </v:shape>
                <v:shape id="AutoShape 34" o:spid="_x0000_s1031" type="#_x0000_t32" style="position:absolute;left:11110;top:10601;width:1;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" strokecolor="black [0]">
                  <v:shadow color="#eeece1"/>
                </v:shape>
                <v:shape id="AutoShape 35" o:spid="_x0000_s1032" type="#_x0000_t32" style="position:absolute;left:11108;top:10600;width:0;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" strokecolor="black [0]">
                  <v:shadow color="#eeece1"/>
                </v:shape>
                <v:shape id="AutoShape 36" o:spid="_x0000_s1033" type="#_x0000_t32" style="position:absolute;left:11111;top:10603;width:0;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" strokecolor="black [0]">
                  <v:shadow color="#eeece1"/>
                </v:shape>
                <w10:anchorlock/>
              </v:group>
            </w:pict>
          </mc:Fallback>
        </mc:AlternateContent>
      </w:r>
      <w:r>
        <w:t xml:space="preserve"> </w:t>
      </w:r>
    </w:p>
    <w:p w:rsidR="00D91E70" w:rsidRDefault="00E07521" w:rsidP="005E0C31">
      <w:pPr>
        <w:pStyle w:val="Paragraphedeliste"/>
        <w:numPr>
          <w:ilvl w:val="0"/>
          <w:numId w:val="1"/>
        </w:numPr>
        <w:ind w:left="0" w:firstLine="0"/>
      </w:pPr>
      <w:r>
        <w:t xml:space="preserve">La régulation des inondations </w:t>
      </w:r>
      <w:r w:rsidR="00876AE9">
        <w:rPr>
          <w:rFonts w:ascii="Times New Roman" w:hAnsi="Times New Roman"/>
          <w:noProof/>
          <w:sz w:val="24"/>
          <w:szCs w:val="24"/>
          <w:lang w:eastAsia="fr-FR"/>
        </w:rPr>
        <mc:AlternateContent>
          <mc:Choice Requires="wpg">
            <w:drawing>
              <wp:inline distT="0" distB="0" distL="0" distR="0" wp14:anchorId="1B5CD6A0" wp14:editId="53A26F7F">
                <wp:extent cx="162076" cy="169430"/>
                <wp:effectExtent l="0" t="0" r="28575" b="59690"/>
                <wp:docPr id="86" name="Groupe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076" cy="169430"/>
                          <a:chOff x="1103588" y="1061326"/>
                          <a:chExt cx="2168" cy="2319"/>
                        </a:xfrm>
                      </wpg:grpSpPr>
                      <wpg:grpSp>
                        <wpg:cNvPr id="120" name="Group 3"/>
                        <wpg:cNvGrpSpPr>
                          <a:grpSpLocks/>
                        </wpg:cNvGrpSpPr>
                        <wpg:grpSpPr bwMode="auto">
                          <a:xfrm>
                            <a:off x="1103635" y="1061326"/>
                            <a:ext cx="2122" cy="2320"/>
                            <a:chOff x="1067128" y="1055064"/>
                            <a:chExt cx="1409" cy="1607"/>
                          </a:xfrm>
                        </wpg:grpSpPr>
                        <pic:pic xmlns:pic="http://schemas.openxmlformats.org/drawingml/2006/picture">
                          <pic:nvPicPr>
                            <pic:cNvPr id="121"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067474" y="1055064"/>
                              <a:ext cx="720" cy="82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s:wsp>
                          <wps:cNvPr id="122" name="AutoShape 5"/>
                          <wps:cNvCnPr>
                            <a:cxnSpLocks noChangeShapeType="1"/>
                          </wps:cNvCnPr>
                          <wps:spPr bwMode="auto">
                            <a:xfrm>
                              <a:off x="1067835" y="1055772"/>
                              <a:ext cx="0" cy="900"/>
                            </a:xfrm>
                            <a:prstGeom prst="straightConnector1">
                              <a:avLst/>
                            </a:prstGeom>
                            <a:noFill/>
                            <a:ln w="12700">
                              <a:solidFill>
                                <a:schemeClr val="dk1">
                                  <a:lumMod val="0"/>
                                  <a:lumOff val="0"/>
                                </a:schemeClr>
                              </a:solidFill>
                              <a:round/>
                              <a:headEnd/>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28" name="AutoShape 6"/>
                          <wps:cNvCnPr>
                            <a:cxnSpLocks noChangeShapeType="1"/>
                          </wps:cNvCnPr>
                          <wps:spPr bwMode="auto">
                            <a:xfrm flipH="1" flipV="1">
                              <a:off x="1067128" y="1055976"/>
                              <a:ext cx="540" cy="0"/>
                            </a:xfrm>
                            <a:prstGeom prst="straightConnector1">
                              <a:avLst/>
                            </a:prstGeom>
                            <a:noFill/>
                            <a:ln w="28575">
                              <a:solidFill>
                                <a:srgbClr val="C0504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32" name="AutoShape 7"/>
                          <wps:cNvCnPr>
                            <a:cxnSpLocks noChangeShapeType="1"/>
                          </wps:cNvCnPr>
                          <wps:spPr bwMode="auto">
                            <a:xfrm flipH="1" flipV="1">
                              <a:off x="1067998" y="1055976"/>
                              <a:ext cx="540" cy="0"/>
                            </a:xfrm>
                            <a:prstGeom prst="straightConnector1">
                              <a:avLst/>
                            </a:prstGeom>
                            <a:noFill/>
                            <a:ln w="28575">
                              <a:solidFill>
                                <a:srgbClr val="C0504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g:grpSp>
                      <wps:wsp>
                        <wps:cNvPr id="152" name="AutoShape 8"/>
                        <wps:cNvCnPr>
                          <a:cxnSpLocks noChangeShapeType="1"/>
                        </wps:cNvCnPr>
                        <wps:spPr bwMode="auto">
                          <a:xfrm flipH="1">
                            <a:off x="1105518" y="1062782"/>
                            <a:ext cx="208"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4" name="AutoShape 9"/>
                        <wps:cNvCnPr>
                          <a:cxnSpLocks noChangeShapeType="1"/>
                        </wps:cNvCnPr>
                        <wps:spPr bwMode="auto">
                          <a:xfrm flipH="1">
                            <a:off x="1105206" y="1062782"/>
                            <a:ext cx="208"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5" name="AutoShape 10"/>
                        <wps:cNvCnPr>
                          <a:cxnSpLocks noChangeShapeType="1"/>
                        </wps:cNvCnPr>
                        <wps:spPr bwMode="auto">
                          <a:xfrm flipH="1">
                            <a:off x="1104895" y="1062782"/>
                            <a:ext cx="207"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6" name="AutoShape 11"/>
                        <wps:cNvCnPr>
                          <a:cxnSpLocks noChangeShapeType="1"/>
                        </wps:cNvCnPr>
                        <wps:spPr bwMode="auto">
                          <a:xfrm flipH="1">
                            <a:off x="1104212" y="1062782"/>
                            <a:ext cx="208"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7" name="AutoShape 12"/>
                        <wps:cNvCnPr>
                          <a:cxnSpLocks noChangeShapeType="1"/>
                        </wps:cNvCnPr>
                        <wps:spPr bwMode="auto">
                          <a:xfrm flipH="1">
                            <a:off x="1103900" y="1062782"/>
                            <a:ext cx="208"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s:wsp>
                        <wps:cNvPr id="158" name="AutoShape 13"/>
                        <wps:cNvCnPr>
                          <a:cxnSpLocks noChangeShapeType="1"/>
                        </wps:cNvCnPr>
                        <wps:spPr bwMode="auto">
                          <a:xfrm flipH="1">
                            <a:off x="1103588" y="1062782"/>
                            <a:ext cx="208" cy="311"/>
                          </a:xfrm>
                          <a:prstGeom prst="straightConnector1">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EEECE1"/>
                                  </a:outerShdw>
                                </a:effectLst>
                              </a14:hiddenEffects>
                            </a:ext>
                          </a:extLst>
                        </wps:spPr>
                        <wps:bodyPr/>
                      </wps:wsp>
                    </wpg:wgp>
                  </a:graphicData>
                </a:graphic>
              </wp:inline>
            </w:drawing>
          </mc:Choice>
          <mc:Fallback>
            <w:pict>
              <v:group w14:anchorId="7CA028A6" id="Groupe 86" o:spid="_x0000_s1026" style="width:12.75pt;height:13.35pt;mso-position-horizontal-relative:char;mso-position-vertical-relative:line" coordorigin="11035,10613" coordsize="2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">
                <v:group id="Group 3" o:spid="_x0000_s1027" style="position:absolute;left:11036;top:10613;width:21;height:23" coordorigin="10671,10550" coordsize="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10674;top:10550;width:7;height: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" strokecolor="black [0]" insetpen="t">
                    <v:imagedata r:id="rId12" o:title=""/>
                  </v:shape>
                  <v:shape id="AutoShape 5" o:spid="_x0000_s1029" type="#_x0000_t32" style="position:absolute;left:10678;top:10557;width:0;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" strokecolor="black [0]" strokeweight="1pt">
                    <v:stroke endarrow="block" endarrowwidth="narrow" endarrowlength="short"/>
                    <v:shadow color="#eeece1"/>
                  </v:shape>
                  <v:shape id="AutoShape 6" o:spid="_x0000_s1030" type="#_x0000_t32" style="position:absolute;left:10671;top:10559;width: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" strokecolor="#c0504d" strokeweight="2.25pt">
                    <v:shadow color="#eeece1"/>
                  </v:shape>
                  <v:shape id="AutoShape 7" o:spid="_x0000_s1031" type="#_x0000_t32" style="position:absolute;left:10679;top:10559;width: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" strokecolor="#c0504d" strokeweight="2.25pt">
                    <v:shadow color="#eeece1"/>
                  </v:shape>
                </v:group>
                <v:shape id="AutoShape 8" o:spid="_x0000_s1032" type="#_x0000_t32" style="position:absolute;left:11055;top:10627;width: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" strokecolor="black [0]" strokeweight=".25pt">
                  <v:shadow color="#eeece1"/>
                </v:shape>
                <v:shape id="AutoShape 9" o:spid="_x0000_s1033" type="#_x0000_t32" style="position:absolute;left:11052;top:10627;width: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" strokecolor="black [0]" strokeweight=".25pt">
                  <v:shadow color="#eeece1"/>
                </v:shape>
                <v:shape id="AutoShape 10" o:spid="_x0000_s1034" type="#_x0000_t32" style="position:absolute;left:11048;top:10627;width:3;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" strokecolor="black [0]" strokeweight=".25pt">
                  <v:shadow color="#eeece1"/>
                </v:shape>
                <v:shape id="AutoShape 11" o:spid="_x0000_s1035" type="#_x0000_t32" style="position:absolute;left:11042;top:10627;width: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" strokecolor="black [0]" strokeweight=".25pt">
                  <v:shadow color="#eeece1"/>
                </v:shape>
                <v:shape id="AutoShape 12" o:spid="_x0000_s1036" type="#_x0000_t32" style="position:absolute;left:11039;top:10627;width: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" strokecolor="black [0]" strokeweight=".25pt">
                  <v:shadow color="#eeece1"/>
                </v:shape>
                <v:shape id="AutoShape 13" o:spid="_x0000_s1037" type="#_x0000_t32" style="position:absolute;left:11035;top:10627;width:2;height: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" strokecolor="black [0]" strokeweight=".25pt">
                  <v:shadow color="#eeece1"/>
                </v:shape>
                <w10:anchorlock/>
              </v:group>
            </w:pict>
          </mc:Fallback>
        </mc:AlternateContent>
      </w:r>
      <w:r w:rsidR="006745B8">
        <w:t xml:space="preserve"> </w:t>
      </w:r>
      <w:r>
        <w:t>(</w:t>
      </w:r>
      <w:r w:rsidR="006745B8">
        <w:t>capacité du terrain d’une activité à absorber l’eau</w:t>
      </w:r>
      <w:r>
        <w:t>)</w:t>
      </w:r>
    </w:p>
    <w:p w:rsidR="00285845" w:rsidRDefault="00677941" w:rsidP="005E0C31">
      <w:pPr>
        <w:pStyle w:val="Paragraphedeliste"/>
        <w:numPr>
          <w:ilvl w:val="0"/>
          <w:numId w:val="1"/>
        </w:numPr>
        <w:ind w:left="0" w:firstLine="0"/>
      </w:pPr>
      <w:r>
        <w:t xml:space="preserve">La beauté du paysage (seul critère subjectif à évaluer par les joueurs) </w:t>
      </w:r>
      <w:r w:rsidR="00285845">
        <w:t xml:space="preserve"> </w:t>
      </w:r>
      <w:r w:rsidR="008F2015" w:rsidRPr="008F2015">
        <w:rPr>
          <w:noProof/>
          <w:lang w:eastAsia="fr-FR"/>
        </w:rPr>
        <w:drawing>
          <wp:inline distT="0" distB="0" distL="0" distR="0" wp14:anchorId="63B5A9CA" wp14:editId="4B3F9B73">
            <wp:extent cx="540328" cy="240146"/>
            <wp:effectExtent l="0" t="0" r="0" b="762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0278" t="18254" r="13658" b="69047"/>
                    <a:stretch/>
                  </pic:blipFill>
                  <pic:spPr bwMode="auto">
                    <a:xfrm>
                      <a:off x="0" y="0"/>
                      <a:ext cx="540328" cy="240146"/>
                    </a:xfrm>
                    <a:prstGeom prst="rect">
                      <a:avLst/>
                    </a:prstGeom>
                    <a:noFill/>
                    <a:ln>
                      <a:noFill/>
                    </a:ln>
                    <a:extLst/>
                  </pic:spPr>
                </pic:pic>
              </a:graphicData>
            </a:graphic>
          </wp:inline>
        </w:drawing>
      </w:r>
    </w:p>
    <w:p w:rsidR="005B5EBA" w:rsidRDefault="005B5EBA" w:rsidP="005E0C31">
      <w:pPr>
        <w:pStyle w:val="Paragraphedeliste"/>
        <w:ind w:left="0"/>
      </w:pPr>
    </w:p>
    <w:p w:rsidR="00801310" w:rsidRDefault="00801310">
      <w:pPr>
        <w:rPr>
          <w:rFonts w:asciiTheme="majorHAnsi" w:eastAsiaTheme="majorEastAsia" w:hAnsiTheme="majorHAnsi" w:cstheme="majorBidi"/>
          <w:b/>
          <w:bCs/>
          <w:color w:val="4F81BD" w:themeColor="accent1"/>
          <w:sz w:val="26"/>
          <w:szCs w:val="26"/>
        </w:rPr>
      </w:pPr>
      <w:r>
        <w:br w:type="page"/>
      </w:r>
    </w:p>
    <w:p w:rsidR="00876AE9" w:rsidRDefault="00B968BE" w:rsidP="009E1F30">
      <w:pPr>
        <w:pStyle w:val="Titre2"/>
        <w:numPr>
          <w:ilvl w:val="1"/>
          <w:numId w:val="6"/>
        </w:numPr>
        <w:spacing w:after="240"/>
      </w:pPr>
      <w:r>
        <w:lastRenderedPageBreak/>
        <w:t xml:space="preserve">Fonctionnement d’une carte </w:t>
      </w:r>
      <w:r w:rsidR="00401669">
        <w:t>a</w:t>
      </w:r>
      <w:r>
        <w:t>ctivité</w:t>
      </w:r>
    </w:p>
    <w:p w:rsidR="007C69BA" w:rsidRDefault="006745B8" w:rsidP="00D85276">
      <w:pPr>
        <w:jc w:val="both"/>
      </w:pPr>
      <w:r>
        <w:t xml:space="preserve">Pour fonctionner, chaque activité </w:t>
      </w:r>
      <w:r w:rsidR="007F2C5C">
        <w:t>prélève</w:t>
      </w:r>
      <w:r>
        <w:t xml:space="preserve"> des ressources matérialisées par des bi</w:t>
      </w:r>
      <w:r w:rsidR="00D91E70">
        <w:t xml:space="preserve">lles (eau, pollution, </w:t>
      </w:r>
      <w:r w:rsidR="00D85276">
        <w:t>WAG</w:t>
      </w:r>
      <w:r w:rsidR="00D91E70">
        <w:t>)</w:t>
      </w:r>
      <w:r w:rsidR="003A281A">
        <w:t xml:space="preserve"> </w:t>
      </w:r>
      <w:r w:rsidR="006C4BDE">
        <w:rPr>
          <w:b/>
        </w:rPr>
        <w:t>(3</w:t>
      </w:r>
      <w:r w:rsidR="00E11320" w:rsidRPr="00E11320">
        <w:rPr>
          <w:b/>
        </w:rPr>
        <w:t>)</w:t>
      </w:r>
      <w:r w:rsidR="009B7E17">
        <w:t xml:space="preserve">. </w:t>
      </w:r>
      <w:r w:rsidR="00E11320">
        <w:t>Ensuite</w:t>
      </w:r>
      <w:r>
        <w:t>,</w:t>
      </w:r>
      <w:r w:rsidR="00E11320">
        <w:t xml:space="preserve"> chaque activité effectue des rejets </w:t>
      </w:r>
      <w:r w:rsidR="006C4BDE">
        <w:rPr>
          <w:b/>
        </w:rPr>
        <w:t>(4</w:t>
      </w:r>
      <w:r w:rsidR="00E11320">
        <w:rPr>
          <w:b/>
        </w:rPr>
        <w:t>)</w:t>
      </w:r>
      <w:r>
        <w:t xml:space="preserve"> </w:t>
      </w:r>
      <w:r w:rsidR="00E11320">
        <w:t>et a</w:t>
      </w:r>
      <w:r>
        <w:t xml:space="preserve"> </w:t>
      </w:r>
      <w:r w:rsidR="00401669">
        <w:t>des</w:t>
      </w:r>
      <w:r>
        <w:t xml:space="preserve"> </w:t>
      </w:r>
      <w:r w:rsidR="003A281A">
        <w:t>effets</w:t>
      </w:r>
      <w:r>
        <w:t xml:space="preserve"> positif</w:t>
      </w:r>
      <w:r w:rsidR="00401669">
        <w:t>s</w:t>
      </w:r>
      <w:r>
        <w:t xml:space="preserve"> ou négatif</w:t>
      </w:r>
      <w:r w:rsidR="00401669">
        <w:t>s</w:t>
      </w:r>
      <w:r w:rsidR="00EE3DA6">
        <w:t xml:space="preserve"> sur les indicateurs</w:t>
      </w:r>
      <w:r>
        <w:t xml:space="preserve"> </w:t>
      </w:r>
      <w:r w:rsidR="003A281A">
        <w:t>environnementaux</w:t>
      </w:r>
      <w:r w:rsidR="00E11320">
        <w:t xml:space="preserve"> </w:t>
      </w:r>
      <w:r w:rsidR="006C4BDE">
        <w:rPr>
          <w:b/>
        </w:rPr>
        <w:t>(5</w:t>
      </w:r>
      <w:r w:rsidR="00E11320">
        <w:rPr>
          <w:b/>
        </w:rPr>
        <w:t>)</w:t>
      </w:r>
      <w:r>
        <w:t xml:space="preserve">. </w:t>
      </w:r>
      <w:r w:rsidR="00E11320">
        <w:t xml:space="preserve">Une carte activité est aussi caractérisée par son prix d’achat </w:t>
      </w:r>
      <w:r w:rsidR="006C4BDE">
        <w:rPr>
          <w:b/>
        </w:rPr>
        <w:t>(2</w:t>
      </w:r>
      <w:r w:rsidR="00801310">
        <w:rPr>
          <w:b/>
        </w:rPr>
        <w:t xml:space="preserve">). </w:t>
      </w:r>
      <w:r w:rsidR="009B7E17">
        <w:t xml:space="preserve">A chaque fois qu’un joueur souhaite construire une nouvelle activité dans sa ville, il doit s’assurer que les indicateurs environnementaux sont à un niveau suffisamment élevé pour qu’il puisse le faire </w:t>
      </w:r>
      <w:r w:rsidR="006C4BDE">
        <w:rPr>
          <w:b/>
        </w:rPr>
        <w:t>(1</w:t>
      </w:r>
      <w:r w:rsidR="009B7E17">
        <w:rPr>
          <w:b/>
        </w:rPr>
        <w:t>)</w:t>
      </w:r>
      <w:r w:rsidR="009B7E17">
        <w:t>.</w:t>
      </w:r>
    </w:p>
    <w:p w:rsidR="007C69BA" w:rsidRDefault="00042142" w:rsidP="00042142">
      <w:pPr>
        <w:jc w:val="center"/>
      </w:pPr>
      <w:r>
        <w:rPr>
          <w:noProof/>
          <w:lang w:eastAsia="fr-FR"/>
        </w:rPr>
        <w:drawing>
          <wp:inline distT="0" distB="0" distL="0" distR="0">
            <wp:extent cx="6760454" cy="2302946"/>
            <wp:effectExtent l="0" t="0" r="2540" b="254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chéma_fonctionnement_carte_activité.png"/>
                    <pic:cNvPicPr/>
                  </pic:nvPicPr>
                  <pic:blipFill>
                    <a:blip r:embed="rId14">
                      <a:extLst>
                        <a:ext uri="{28A0092B-C50C-407E-A947-70E740481C1C}">
                          <a14:useLocalDpi xmlns:a14="http://schemas.microsoft.com/office/drawing/2010/main" val="0"/>
                        </a:ext>
                      </a:extLst>
                    </a:blip>
                    <a:stretch>
                      <a:fillRect/>
                    </a:stretch>
                  </pic:blipFill>
                  <pic:spPr>
                    <a:xfrm>
                      <a:off x="0" y="0"/>
                      <a:ext cx="6774594" cy="2307763"/>
                    </a:xfrm>
                    <a:prstGeom prst="rect">
                      <a:avLst/>
                    </a:prstGeom>
                  </pic:spPr>
                </pic:pic>
              </a:graphicData>
            </a:graphic>
          </wp:inline>
        </w:drawing>
      </w:r>
    </w:p>
    <w:p w:rsidR="00876AE9" w:rsidRPr="009B7E17" w:rsidRDefault="007C69BA" w:rsidP="00F94607">
      <w:pPr>
        <w:jc w:val="center"/>
        <w:rPr>
          <w:b/>
          <w:color w:val="FF0000"/>
        </w:rPr>
      </w:pPr>
      <w:r w:rsidRPr="009B7E17">
        <w:rPr>
          <w:b/>
          <w:color w:val="FF0000"/>
        </w:rPr>
        <w:t>D’un point de vue pratique, nous vous encourageons à placer vos billes de prélèvements/rejets direc</w:t>
      </w:r>
      <w:r w:rsidR="009402D7">
        <w:rPr>
          <w:b/>
          <w:color w:val="FF0000"/>
        </w:rPr>
        <w:t xml:space="preserve">tement sur vos cartes activités, au moins lors des premiers tours. </w:t>
      </w:r>
    </w:p>
    <w:p w:rsidR="00D44BD2" w:rsidRPr="00D44BD2" w:rsidRDefault="00B968BE" w:rsidP="009E1F30">
      <w:pPr>
        <w:pStyle w:val="Titre2"/>
        <w:numPr>
          <w:ilvl w:val="1"/>
          <w:numId w:val="6"/>
        </w:numPr>
        <w:spacing w:after="240"/>
      </w:pPr>
      <w:r>
        <w:t>Tableau de</w:t>
      </w:r>
      <w:r w:rsidR="00C92053">
        <w:t xml:space="preserve"> suivi</w:t>
      </w:r>
      <w:r>
        <w:t xml:space="preserve"> collectif</w:t>
      </w:r>
    </w:p>
    <w:p w:rsidR="00D44BD2" w:rsidRDefault="00D44BD2" w:rsidP="00D44BD2">
      <w:pPr>
        <w:jc w:val="both"/>
      </w:pPr>
      <w:r>
        <w:t xml:space="preserve">La rivière et son bassin versant forment un écosystème. Lorsqu’il </w:t>
      </w:r>
      <w:r w:rsidR="00C92053">
        <w:t>est à l’état d’équilibre,</w:t>
      </w:r>
      <w:r>
        <w:t xml:space="preserve"> cela offre des </w:t>
      </w:r>
      <w:r w:rsidR="000E4835">
        <w:t>conditions</w:t>
      </w:r>
      <w:r>
        <w:t xml:space="preserve"> qui peuvent être utilisé</w:t>
      </w:r>
      <w:r w:rsidR="000E4835">
        <w:t>e</w:t>
      </w:r>
      <w:r w:rsidR="00096B0E">
        <w:t xml:space="preserve">s par l’Homme </w:t>
      </w:r>
      <w:r>
        <w:t xml:space="preserve">pour </w:t>
      </w:r>
      <w:r w:rsidR="00C92053">
        <w:t>faire fonctionner</w:t>
      </w:r>
      <w:r>
        <w:t xml:space="preserve"> </w:t>
      </w:r>
      <w:r w:rsidR="00096B0E">
        <w:t>diverses</w:t>
      </w:r>
      <w:r>
        <w:t xml:space="preserve"> activités. Dans le jeu ces </w:t>
      </w:r>
      <w:r w:rsidR="000E4835">
        <w:t>conditions</w:t>
      </w:r>
      <w:r>
        <w:t xml:space="preserve"> sont </w:t>
      </w:r>
      <w:r w:rsidR="000E4835">
        <w:t>observées</w:t>
      </w:r>
      <w:r>
        <w:t xml:space="preserve"> à l’aide de </w:t>
      </w:r>
      <w:r w:rsidRPr="00C92053">
        <w:rPr>
          <w:b/>
        </w:rPr>
        <w:t xml:space="preserve">6 </w:t>
      </w:r>
      <w:r w:rsidR="00202C2D">
        <w:rPr>
          <w:b/>
        </w:rPr>
        <w:t>indicateurs</w:t>
      </w:r>
      <w:r w:rsidRPr="00C92053">
        <w:rPr>
          <w:b/>
        </w:rPr>
        <w:t xml:space="preserve"> </w:t>
      </w:r>
      <w:r w:rsidR="00202C2D">
        <w:rPr>
          <w:b/>
        </w:rPr>
        <w:t>environnementaux</w:t>
      </w:r>
      <w:r>
        <w:t xml:space="preserve">. </w:t>
      </w:r>
      <w:r w:rsidR="00C92053">
        <w:t>Ces derniers doivent être suivis tout au long de la partie.</w:t>
      </w:r>
      <w:r>
        <w:t xml:space="preserve"> </w:t>
      </w:r>
      <w:r w:rsidR="00C92053">
        <w:t>Ils</w:t>
      </w:r>
      <w:r>
        <w:t xml:space="preserve"> permettent aux joueurs </w:t>
      </w:r>
      <w:r w:rsidR="00202C2D">
        <w:t>d’observer l’état de la rivière selon</w:t>
      </w:r>
      <w:r w:rsidR="000E4835">
        <w:t xml:space="preserve"> </w:t>
      </w:r>
      <w:r>
        <w:t xml:space="preserve">: la disponibilité en eau, la </w:t>
      </w:r>
      <w:r w:rsidR="00CE569B">
        <w:t>pollution</w:t>
      </w:r>
      <w:r>
        <w:t xml:space="preserve">, la régulation des inondations, le potentiel de loisir, la biodiversité et </w:t>
      </w:r>
      <w:r w:rsidR="00C92053">
        <w:t>la beauté</w:t>
      </w:r>
      <w:r>
        <w:t xml:space="preserve"> du paysage. </w:t>
      </w:r>
      <w:r w:rsidR="00180358" w:rsidRPr="00180358">
        <w:rPr>
          <w:b/>
          <w:color w:val="FF0000"/>
        </w:rPr>
        <w:t>Le tab</w:t>
      </w:r>
      <w:r w:rsidR="00F22639">
        <w:rPr>
          <w:b/>
          <w:color w:val="FF0000"/>
        </w:rPr>
        <w:t xml:space="preserve">leau de suivi </w:t>
      </w:r>
      <w:r w:rsidR="006C4BDE">
        <w:rPr>
          <w:b/>
          <w:color w:val="FF0000"/>
        </w:rPr>
        <w:t xml:space="preserve">collectif </w:t>
      </w:r>
      <w:r w:rsidR="00F22639">
        <w:rPr>
          <w:b/>
          <w:color w:val="FF0000"/>
        </w:rPr>
        <w:t xml:space="preserve">est placé en aval </w:t>
      </w:r>
      <w:r w:rsidR="00F22639" w:rsidRPr="00F22639">
        <w:t>sur le plateau de jeu.</w:t>
      </w:r>
      <w:r w:rsidR="00F22639" w:rsidRPr="00F22639">
        <w:rPr>
          <w:b/>
        </w:rPr>
        <w:t xml:space="preserve"> </w:t>
      </w:r>
    </w:p>
    <w:p w:rsidR="000456CE" w:rsidRDefault="00053335" w:rsidP="000456CE">
      <w:pPr>
        <w:jc w:val="center"/>
      </w:pPr>
      <w:r>
        <w:rPr>
          <w:noProof/>
          <w:lang w:eastAsia="fr-FR"/>
        </w:rPr>
        <w:drawing>
          <wp:inline distT="0" distB="0" distL="0" distR="0">
            <wp:extent cx="3632816" cy="2724785"/>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RK_ppt_tableau_de_suivi_collectif.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65666" cy="2749424"/>
                    </a:xfrm>
                    <a:prstGeom prst="rect">
                      <a:avLst/>
                    </a:prstGeom>
                  </pic:spPr>
                </pic:pic>
              </a:graphicData>
            </a:graphic>
          </wp:inline>
        </w:drawing>
      </w:r>
    </w:p>
    <w:p w:rsidR="00914EBE" w:rsidRDefault="004555B3" w:rsidP="00D44BD2">
      <w:pPr>
        <w:jc w:val="both"/>
      </w:pPr>
      <w:r w:rsidRPr="00677941">
        <w:rPr>
          <w:b/>
        </w:rPr>
        <w:lastRenderedPageBreak/>
        <w:t>A la fin de chaque tour</w:t>
      </w:r>
      <w:r>
        <w:t xml:space="preserve">, les joueurs doivent faire un bilan collectif du niveau des 6 indicateurs à l’aide du </w:t>
      </w:r>
      <w:r w:rsidRPr="00677941">
        <w:rPr>
          <w:b/>
          <w:color w:val="FF0000"/>
        </w:rPr>
        <w:t>tableau de suivi collectif</w:t>
      </w:r>
      <w:r w:rsidRPr="00677941">
        <w:rPr>
          <w:color w:val="FF0000"/>
        </w:rPr>
        <w:t>.</w:t>
      </w:r>
      <w:r w:rsidRPr="004555B3">
        <w:t xml:space="preserve"> </w:t>
      </w:r>
      <w:r w:rsidR="003936A7">
        <w:t xml:space="preserve">Chaque indicateur est </w:t>
      </w:r>
      <w:r w:rsidR="007E3F9C">
        <w:t xml:space="preserve">noté sur une échelle de </w:t>
      </w:r>
      <w:r w:rsidR="00677941">
        <w:t>0</w:t>
      </w:r>
      <w:r w:rsidR="007E3F9C">
        <w:t xml:space="preserve"> à 10 à l’aide de pions plac</w:t>
      </w:r>
      <w:r w:rsidR="00914EBE">
        <w:t xml:space="preserve">és sur chaque ligne du tableau. </w:t>
      </w:r>
      <w:r w:rsidR="00914EBE" w:rsidRPr="00914EBE">
        <w:rPr>
          <w:b/>
        </w:rPr>
        <w:t>D’un tour à l’autre, l’évaluation est à refaire</w:t>
      </w:r>
      <w:r w:rsidR="00526E2A">
        <w:rPr>
          <w:b/>
        </w:rPr>
        <w:t xml:space="preserve"> </w:t>
      </w:r>
      <w:r w:rsidR="00526E2A">
        <w:t>(remise à 0)</w:t>
      </w:r>
      <w:r w:rsidR="00914EBE">
        <w:t>, les valeurs ne sont pas sommées. C’est-à-dire que les pions</w:t>
      </w:r>
      <w:r w:rsidR="006C4BDE">
        <w:t xml:space="preserve"> posés sur les lignes du tableau</w:t>
      </w:r>
      <w:r w:rsidR="00914EBE">
        <w:t xml:space="preserve"> sont considérés comme des </w:t>
      </w:r>
      <w:r w:rsidR="00914EBE" w:rsidRPr="00914EBE">
        <w:rPr>
          <w:b/>
        </w:rPr>
        <w:t>curseurs</w:t>
      </w:r>
      <w:r w:rsidR="00914EBE">
        <w:t xml:space="preserve">. </w:t>
      </w:r>
      <w:r w:rsidR="00374B53">
        <w:t xml:space="preserve">Si la valeur d’un indicateur passe sous 0 lors d’une évaluation, fixez sa valeur à 0 pour ce tour. </w:t>
      </w:r>
    </w:p>
    <w:p w:rsidR="00053335" w:rsidRPr="00053335" w:rsidRDefault="00053335" w:rsidP="00053335">
      <w:pPr>
        <w:jc w:val="center"/>
        <w:rPr>
          <w:b/>
          <w:color w:val="FF0000"/>
        </w:rPr>
      </w:pPr>
      <w:r w:rsidRPr="00053335">
        <w:rPr>
          <w:b/>
          <w:color w:val="FF0000"/>
        </w:rPr>
        <w:t>Vous devez effectuer le suivi à la fin de chaque tour en repartant de 0</w:t>
      </w:r>
    </w:p>
    <w:tbl>
      <w:tblPr>
        <w:tblStyle w:val="Grilledutableau"/>
        <w:tblW w:w="0" w:type="auto"/>
        <w:jc w:val="center"/>
        <w:tblLook w:val="04A0" w:firstRow="1" w:lastRow="0" w:firstColumn="1" w:lastColumn="0" w:noHBand="0" w:noVBand="1"/>
      </w:tblPr>
      <w:tblGrid>
        <w:gridCol w:w="2210"/>
        <w:gridCol w:w="1300"/>
        <w:gridCol w:w="5778"/>
      </w:tblGrid>
      <w:tr w:rsidR="007E3F9C" w:rsidTr="00914EBE">
        <w:trPr>
          <w:jc w:val="center"/>
        </w:trPr>
        <w:tc>
          <w:tcPr>
            <w:tcW w:w="2210" w:type="dxa"/>
          </w:tcPr>
          <w:p w:rsidR="007E3F9C" w:rsidRPr="002C4D36" w:rsidRDefault="007E3F9C" w:rsidP="003936A7">
            <w:pPr>
              <w:jc w:val="center"/>
              <w:rPr>
                <w:szCs w:val="24"/>
              </w:rPr>
            </w:pPr>
            <w:r w:rsidRPr="002C4D36">
              <w:rPr>
                <w:szCs w:val="24"/>
              </w:rPr>
              <w:t>Indicateur</w:t>
            </w:r>
          </w:p>
        </w:tc>
        <w:tc>
          <w:tcPr>
            <w:tcW w:w="1300" w:type="dxa"/>
          </w:tcPr>
          <w:p w:rsidR="007E3F9C" w:rsidRPr="002C4D36" w:rsidRDefault="007E3F9C" w:rsidP="007E3F9C">
            <w:pPr>
              <w:jc w:val="center"/>
              <w:rPr>
                <w:szCs w:val="24"/>
              </w:rPr>
            </w:pPr>
            <w:r w:rsidRPr="002C4D36">
              <w:rPr>
                <w:szCs w:val="24"/>
              </w:rPr>
              <w:t>Point de départ</w:t>
            </w:r>
          </w:p>
        </w:tc>
        <w:tc>
          <w:tcPr>
            <w:tcW w:w="5778" w:type="dxa"/>
          </w:tcPr>
          <w:p w:rsidR="007E3F9C" w:rsidRPr="002C4D36" w:rsidRDefault="007E3F9C" w:rsidP="003936A7">
            <w:pPr>
              <w:jc w:val="center"/>
              <w:rPr>
                <w:szCs w:val="24"/>
              </w:rPr>
            </w:pPr>
            <w:r w:rsidRPr="002C4D36">
              <w:rPr>
                <w:szCs w:val="24"/>
              </w:rPr>
              <w:t>Méthode de calcul</w:t>
            </w:r>
          </w:p>
        </w:tc>
      </w:tr>
      <w:tr w:rsidR="007E3F9C" w:rsidTr="00914EBE">
        <w:trPr>
          <w:jc w:val="center"/>
        </w:trPr>
        <w:tc>
          <w:tcPr>
            <w:tcW w:w="2210" w:type="dxa"/>
          </w:tcPr>
          <w:p w:rsidR="007E3F9C" w:rsidRPr="002C4D36" w:rsidRDefault="007E3F9C" w:rsidP="00D44BD2">
            <w:pPr>
              <w:jc w:val="both"/>
              <w:rPr>
                <w:szCs w:val="24"/>
              </w:rPr>
            </w:pPr>
            <w:r w:rsidRPr="002C4D36">
              <w:rPr>
                <w:szCs w:val="24"/>
              </w:rPr>
              <w:t>Disponibilité en eau</w:t>
            </w:r>
          </w:p>
        </w:tc>
        <w:tc>
          <w:tcPr>
            <w:tcW w:w="1300" w:type="dxa"/>
          </w:tcPr>
          <w:p w:rsidR="007E3F9C" w:rsidRPr="002C4D36" w:rsidRDefault="007E3F9C" w:rsidP="007E3F9C">
            <w:pPr>
              <w:jc w:val="center"/>
              <w:rPr>
                <w:szCs w:val="24"/>
              </w:rPr>
            </w:pPr>
            <w:r w:rsidRPr="002C4D36">
              <w:rPr>
                <w:szCs w:val="24"/>
              </w:rPr>
              <w:t>10</w:t>
            </w:r>
          </w:p>
        </w:tc>
        <w:tc>
          <w:tcPr>
            <w:tcW w:w="5778" w:type="dxa"/>
          </w:tcPr>
          <w:p w:rsidR="007E3F9C" w:rsidRPr="002C4D36" w:rsidRDefault="00E45D76" w:rsidP="00D44BD2">
            <w:pPr>
              <w:jc w:val="both"/>
              <w:rPr>
                <w:szCs w:val="24"/>
              </w:rPr>
            </w:pPr>
            <w:r>
              <w:rPr>
                <w:szCs w:val="24"/>
              </w:rPr>
              <w:t>Diminue</w:t>
            </w:r>
            <w:r w:rsidR="007E3F9C" w:rsidRPr="002C4D36">
              <w:rPr>
                <w:szCs w:val="24"/>
              </w:rPr>
              <w:t xml:space="preserve"> de 2 à chaque activité mise en échec</w:t>
            </w:r>
          </w:p>
        </w:tc>
      </w:tr>
      <w:tr w:rsidR="007E3F9C" w:rsidTr="00914EBE">
        <w:trPr>
          <w:jc w:val="center"/>
        </w:trPr>
        <w:tc>
          <w:tcPr>
            <w:tcW w:w="2210" w:type="dxa"/>
          </w:tcPr>
          <w:p w:rsidR="007E3F9C" w:rsidRPr="002C4D36" w:rsidRDefault="000456CE" w:rsidP="00D44BD2">
            <w:pPr>
              <w:jc w:val="both"/>
              <w:rPr>
                <w:szCs w:val="24"/>
              </w:rPr>
            </w:pPr>
            <w:r>
              <w:rPr>
                <w:szCs w:val="24"/>
              </w:rPr>
              <w:t>P</w:t>
            </w:r>
            <w:r w:rsidR="007E3F9C" w:rsidRPr="002C4D36">
              <w:rPr>
                <w:szCs w:val="24"/>
              </w:rPr>
              <w:t>ollution</w:t>
            </w:r>
          </w:p>
        </w:tc>
        <w:tc>
          <w:tcPr>
            <w:tcW w:w="1300" w:type="dxa"/>
          </w:tcPr>
          <w:p w:rsidR="007E3F9C" w:rsidRPr="002C4D36" w:rsidRDefault="007E3F9C" w:rsidP="007E3F9C">
            <w:pPr>
              <w:jc w:val="center"/>
              <w:rPr>
                <w:szCs w:val="24"/>
              </w:rPr>
            </w:pPr>
            <w:r w:rsidRPr="002C4D36">
              <w:rPr>
                <w:szCs w:val="24"/>
              </w:rPr>
              <w:t>0</w:t>
            </w:r>
          </w:p>
        </w:tc>
        <w:tc>
          <w:tcPr>
            <w:tcW w:w="5778" w:type="dxa"/>
          </w:tcPr>
          <w:p w:rsidR="007E3F9C" w:rsidRPr="002C4D36" w:rsidRDefault="007E3F9C" w:rsidP="00D44BD2">
            <w:pPr>
              <w:jc w:val="both"/>
              <w:rPr>
                <w:szCs w:val="24"/>
              </w:rPr>
            </w:pPr>
            <w:r w:rsidRPr="002C4D36">
              <w:rPr>
                <w:szCs w:val="24"/>
              </w:rPr>
              <w:t>Augmente de 1 à chaque unité de pollution révélée en aval à la fin d’un tour</w:t>
            </w:r>
          </w:p>
        </w:tc>
      </w:tr>
      <w:tr w:rsidR="007E3F9C" w:rsidTr="00914EBE">
        <w:trPr>
          <w:jc w:val="center"/>
        </w:trPr>
        <w:tc>
          <w:tcPr>
            <w:tcW w:w="2210" w:type="dxa"/>
          </w:tcPr>
          <w:p w:rsidR="007E3F9C" w:rsidRPr="002C4D36" w:rsidRDefault="007E3F9C" w:rsidP="00D44BD2">
            <w:pPr>
              <w:jc w:val="both"/>
              <w:rPr>
                <w:szCs w:val="24"/>
              </w:rPr>
            </w:pPr>
            <w:r w:rsidRPr="002C4D36">
              <w:rPr>
                <w:szCs w:val="24"/>
              </w:rPr>
              <w:t>Régulation des inondations</w:t>
            </w:r>
          </w:p>
        </w:tc>
        <w:tc>
          <w:tcPr>
            <w:tcW w:w="1300" w:type="dxa"/>
          </w:tcPr>
          <w:p w:rsidR="007E3F9C" w:rsidRPr="002C4D36" w:rsidRDefault="003F5EDB" w:rsidP="007E3F9C">
            <w:pPr>
              <w:jc w:val="center"/>
              <w:rPr>
                <w:szCs w:val="24"/>
              </w:rPr>
            </w:pPr>
            <w:r w:rsidRPr="002C4D36">
              <w:rPr>
                <w:szCs w:val="24"/>
              </w:rPr>
              <w:t>0</w:t>
            </w:r>
          </w:p>
        </w:tc>
        <w:tc>
          <w:tcPr>
            <w:tcW w:w="5778" w:type="dxa"/>
          </w:tcPr>
          <w:p w:rsidR="007E3F9C" w:rsidRPr="002C4D36" w:rsidRDefault="003F5EDB" w:rsidP="003F5EDB">
            <w:pPr>
              <w:jc w:val="both"/>
              <w:rPr>
                <w:szCs w:val="24"/>
              </w:rPr>
            </w:pPr>
            <w:r w:rsidRPr="002C4D36">
              <w:rPr>
                <w:szCs w:val="24"/>
              </w:rPr>
              <w:t>Est égal à la somme des indicateurs de régulation des inondations présents sur l’ensemble des cartes activités</w:t>
            </w:r>
          </w:p>
        </w:tc>
      </w:tr>
      <w:tr w:rsidR="003F5EDB" w:rsidTr="00914EBE">
        <w:trPr>
          <w:jc w:val="center"/>
        </w:trPr>
        <w:tc>
          <w:tcPr>
            <w:tcW w:w="2210" w:type="dxa"/>
          </w:tcPr>
          <w:p w:rsidR="003F5EDB" w:rsidRPr="002C4D36" w:rsidRDefault="003F5EDB" w:rsidP="00D44BD2">
            <w:pPr>
              <w:jc w:val="both"/>
              <w:rPr>
                <w:szCs w:val="24"/>
              </w:rPr>
            </w:pPr>
            <w:r w:rsidRPr="002C4D36">
              <w:rPr>
                <w:szCs w:val="24"/>
              </w:rPr>
              <w:t>Potentiel de loisir</w:t>
            </w:r>
          </w:p>
        </w:tc>
        <w:tc>
          <w:tcPr>
            <w:tcW w:w="1300" w:type="dxa"/>
          </w:tcPr>
          <w:p w:rsidR="003F5EDB" w:rsidRPr="002C4D36" w:rsidRDefault="003F5EDB" w:rsidP="007E3F9C">
            <w:pPr>
              <w:jc w:val="center"/>
              <w:rPr>
                <w:szCs w:val="24"/>
              </w:rPr>
            </w:pPr>
            <w:r w:rsidRPr="002C4D36">
              <w:rPr>
                <w:szCs w:val="24"/>
              </w:rPr>
              <w:t>0</w:t>
            </w:r>
          </w:p>
        </w:tc>
        <w:tc>
          <w:tcPr>
            <w:tcW w:w="5778" w:type="dxa"/>
          </w:tcPr>
          <w:p w:rsidR="003F5EDB" w:rsidRPr="002C4D36" w:rsidRDefault="003F5EDB" w:rsidP="003F5EDB">
            <w:pPr>
              <w:jc w:val="both"/>
              <w:rPr>
                <w:szCs w:val="24"/>
              </w:rPr>
            </w:pPr>
            <w:r w:rsidRPr="002C4D36">
              <w:rPr>
                <w:szCs w:val="24"/>
              </w:rPr>
              <w:t>Est égal à la somme des indicateurs de potentiel touristique présents sur l’ensemble des cartes activités</w:t>
            </w:r>
          </w:p>
        </w:tc>
      </w:tr>
      <w:tr w:rsidR="003F5EDB" w:rsidTr="00914EBE">
        <w:trPr>
          <w:jc w:val="center"/>
        </w:trPr>
        <w:tc>
          <w:tcPr>
            <w:tcW w:w="2210" w:type="dxa"/>
          </w:tcPr>
          <w:p w:rsidR="003F5EDB" w:rsidRPr="002C4D36" w:rsidRDefault="003F5EDB" w:rsidP="00D44BD2">
            <w:pPr>
              <w:jc w:val="both"/>
              <w:rPr>
                <w:szCs w:val="24"/>
              </w:rPr>
            </w:pPr>
            <w:r w:rsidRPr="002C4D36">
              <w:rPr>
                <w:szCs w:val="24"/>
              </w:rPr>
              <w:t>Biodiversité</w:t>
            </w:r>
          </w:p>
        </w:tc>
        <w:tc>
          <w:tcPr>
            <w:tcW w:w="1300" w:type="dxa"/>
          </w:tcPr>
          <w:p w:rsidR="003F5EDB" w:rsidRPr="002C4D36" w:rsidRDefault="003F5EDB" w:rsidP="007E3F9C">
            <w:pPr>
              <w:jc w:val="center"/>
              <w:rPr>
                <w:szCs w:val="24"/>
              </w:rPr>
            </w:pPr>
            <w:r w:rsidRPr="002C4D36">
              <w:rPr>
                <w:szCs w:val="24"/>
              </w:rPr>
              <w:t>0</w:t>
            </w:r>
          </w:p>
        </w:tc>
        <w:tc>
          <w:tcPr>
            <w:tcW w:w="5778" w:type="dxa"/>
          </w:tcPr>
          <w:p w:rsidR="003F5EDB" w:rsidRPr="002C4D36" w:rsidRDefault="003F5EDB" w:rsidP="003F5EDB">
            <w:pPr>
              <w:jc w:val="both"/>
              <w:rPr>
                <w:szCs w:val="24"/>
              </w:rPr>
            </w:pPr>
            <w:r w:rsidRPr="002C4D36">
              <w:rPr>
                <w:szCs w:val="24"/>
              </w:rPr>
              <w:t>Est égal à la somme des indicateurs de biodiversité présents sur l’ensemble des cartes activités</w:t>
            </w:r>
          </w:p>
        </w:tc>
      </w:tr>
      <w:tr w:rsidR="003F5EDB" w:rsidTr="00914EBE">
        <w:trPr>
          <w:jc w:val="center"/>
        </w:trPr>
        <w:tc>
          <w:tcPr>
            <w:tcW w:w="2210" w:type="dxa"/>
          </w:tcPr>
          <w:p w:rsidR="003F5EDB" w:rsidRPr="002C4D36" w:rsidRDefault="003F5EDB" w:rsidP="00D44BD2">
            <w:pPr>
              <w:jc w:val="both"/>
              <w:rPr>
                <w:szCs w:val="24"/>
              </w:rPr>
            </w:pPr>
            <w:r w:rsidRPr="002C4D36">
              <w:rPr>
                <w:szCs w:val="24"/>
              </w:rPr>
              <w:t>Beauté du paysage</w:t>
            </w:r>
          </w:p>
        </w:tc>
        <w:tc>
          <w:tcPr>
            <w:tcW w:w="1300" w:type="dxa"/>
          </w:tcPr>
          <w:p w:rsidR="003F5EDB" w:rsidRPr="002C4D36" w:rsidRDefault="003F5EDB" w:rsidP="007E3F9C">
            <w:pPr>
              <w:jc w:val="center"/>
              <w:rPr>
                <w:szCs w:val="24"/>
              </w:rPr>
            </w:pPr>
            <w:r w:rsidRPr="002C4D36">
              <w:rPr>
                <w:szCs w:val="24"/>
              </w:rPr>
              <w:t>0</w:t>
            </w:r>
          </w:p>
        </w:tc>
        <w:tc>
          <w:tcPr>
            <w:tcW w:w="5778" w:type="dxa"/>
          </w:tcPr>
          <w:p w:rsidR="003F5EDB" w:rsidRPr="002C4D36" w:rsidRDefault="003F5EDB" w:rsidP="003F5EDB">
            <w:pPr>
              <w:jc w:val="both"/>
              <w:rPr>
                <w:szCs w:val="24"/>
              </w:rPr>
            </w:pPr>
            <w:r w:rsidRPr="002C4D36">
              <w:rPr>
                <w:szCs w:val="24"/>
              </w:rPr>
              <w:t xml:space="preserve">Attribution d’une valeur </w:t>
            </w:r>
            <w:r w:rsidR="00677941">
              <w:rPr>
                <w:szCs w:val="24"/>
              </w:rPr>
              <w:t xml:space="preserve">subjective </w:t>
            </w:r>
            <w:r w:rsidRPr="002C4D36">
              <w:rPr>
                <w:szCs w:val="24"/>
              </w:rPr>
              <w:t>après discussion entre les joueurs, un vote peut s’avérer nécessaire</w:t>
            </w:r>
          </w:p>
        </w:tc>
      </w:tr>
    </w:tbl>
    <w:p w:rsidR="00D44BD2" w:rsidRDefault="00D44BD2" w:rsidP="00D44BD2">
      <w:pPr>
        <w:spacing w:after="0"/>
        <w:jc w:val="both"/>
        <w:rPr>
          <w:sz w:val="20"/>
        </w:rPr>
      </w:pPr>
    </w:p>
    <w:p w:rsidR="0002226A" w:rsidRDefault="00E45D76" w:rsidP="00374B53">
      <w:pPr>
        <w:spacing w:after="0"/>
        <w:jc w:val="center"/>
        <w:rPr>
          <w:b/>
          <w:color w:val="FF0000"/>
        </w:rPr>
      </w:pPr>
      <w:r w:rsidRPr="00E45D76">
        <w:rPr>
          <w:b/>
          <w:color w:val="FF0000"/>
        </w:rPr>
        <w:t xml:space="preserve">Si 4 indicateurs sont dans le rouge à la fin du premier tour, </w:t>
      </w:r>
      <w:r>
        <w:rPr>
          <w:b/>
          <w:color w:val="FF0000"/>
        </w:rPr>
        <w:t xml:space="preserve">pas de panique : </w:t>
      </w:r>
      <w:r w:rsidRPr="00E45D76">
        <w:rPr>
          <w:b/>
          <w:color w:val="FF0000"/>
        </w:rPr>
        <w:t>nous vous laissons une chance de continuer l’aventure !</w:t>
      </w:r>
    </w:p>
    <w:p w:rsidR="00D85276" w:rsidRPr="00374B53" w:rsidRDefault="00D85276" w:rsidP="00374B53">
      <w:pPr>
        <w:spacing w:after="0"/>
        <w:jc w:val="center"/>
        <w:rPr>
          <w:b/>
          <w:color w:val="FF0000"/>
        </w:rPr>
      </w:pPr>
    </w:p>
    <w:p w:rsidR="002C4D36" w:rsidRDefault="002C4D36" w:rsidP="002C4D36">
      <w:pPr>
        <w:pStyle w:val="Titre1"/>
        <w:numPr>
          <w:ilvl w:val="0"/>
          <w:numId w:val="6"/>
        </w:numPr>
        <w:spacing w:after="240"/>
        <w:ind w:left="454" w:hangingChars="162" w:hanging="454"/>
      </w:pPr>
      <w:r>
        <w:t>Déroulement d’un tour de jeu :</w:t>
      </w:r>
    </w:p>
    <w:p w:rsidR="00D85276" w:rsidRDefault="0074745E" w:rsidP="002C4D36">
      <w:pPr>
        <w:pStyle w:val="Titre2"/>
        <w:numPr>
          <w:ilvl w:val="1"/>
          <w:numId w:val="6"/>
        </w:numPr>
      </w:pPr>
      <w:r>
        <w:t>Premier tour et m</w:t>
      </w:r>
      <w:r w:rsidR="00D85276">
        <w:t>ise en place</w:t>
      </w:r>
    </w:p>
    <w:p w:rsidR="00D85276" w:rsidRDefault="00D85276" w:rsidP="00132061">
      <w:pPr>
        <w:pStyle w:val="Paragraphedeliste"/>
        <w:numPr>
          <w:ilvl w:val="0"/>
          <w:numId w:val="9"/>
        </w:numPr>
        <w:jc w:val="both"/>
      </w:pPr>
      <w:r>
        <w:t xml:space="preserve">Avant toute chose, vous êtes invités à prendre en main la </w:t>
      </w:r>
      <w:r w:rsidRPr="00780C2D">
        <w:rPr>
          <w:b/>
        </w:rPr>
        <w:t>liste du matériel</w:t>
      </w:r>
      <w:r>
        <w:t xml:space="preserve"> et découvrir l’ensemble du matériel à votre disposition.</w:t>
      </w:r>
    </w:p>
    <w:p w:rsidR="00D85276" w:rsidRDefault="00D85276" w:rsidP="00132061">
      <w:pPr>
        <w:pStyle w:val="Paragraphedeliste"/>
        <w:numPr>
          <w:ilvl w:val="0"/>
          <w:numId w:val="9"/>
        </w:numPr>
        <w:jc w:val="both"/>
      </w:pPr>
      <w:r>
        <w:t>Le dernier joueur ayant pris un bain investit le territoire le plus en amont</w:t>
      </w:r>
      <w:r w:rsidR="00132061">
        <w:t xml:space="preserve"> (</w:t>
      </w:r>
      <w:r w:rsidR="002B634E">
        <w:t>A</w:t>
      </w:r>
      <w:r>
        <w:t>), puis suivent les autres joueurs dans le sens inverse des aiguilles d’une montre les territoires suivants vers l’aval.</w:t>
      </w:r>
    </w:p>
    <w:p w:rsidR="00D85276" w:rsidRDefault="00D85276" w:rsidP="00132061">
      <w:pPr>
        <w:pStyle w:val="Paragraphedeliste"/>
        <w:numPr>
          <w:ilvl w:val="0"/>
          <w:numId w:val="9"/>
        </w:numPr>
        <w:jc w:val="both"/>
      </w:pPr>
      <w:r>
        <w:t xml:space="preserve">Placez </w:t>
      </w:r>
      <w:r w:rsidRPr="00643E1F">
        <w:rPr>
          <w:b/>
        </w:rPr>
        <w:t xml:space="preserve">un </w:t>
      </w:r>
      <w:r>
        <w:rPr>
          <w:b/>
        </w:rPr>
        <w:t>Centre ville</w:t>
      </w:r>
      <w:r>
        <w:t xml:space="preserve"> sur la zone au milieu du territoire de chaque joueur (cf. figure 1)</w:t>
      </w:r>
    </w:p>
    <w:p w:rsidR="00D85276" w:rsidRDefault="00D85276" w:rsidP="00132061">
      <w:pPr>
        <w:pStyle w:val="Paragraphedeliste"/>
        <w:numPr>
          <w:ilvl w:val="0"/>
          <w:numId w:val="9"/>
        </w:numPr>
        <w:jc w:val="both"/>
      </w:pPr>
      <w:r w:rsidRPr="00744249">
        <w:t xml:space="preserve">Chaque joueur </w:t>
      </w:r>
      <w:r w:rsidR="00132061">
        <w:t>lance le dé pour installer</w:t>
      </w:r>
      <w:r w:rsidR="00AE43C8">
        <w:t xml:space="preserve"> </w:t>
      </w:r>
      <w:r w:rsidR="00AE43C8" w:rsidRPr="00132061">
        <w:rPr>
          <w:b/>
        </w:rPr>
        <w:t>gratuitement</w:t>
      </w:r>
      <w:r w:rsidR="00AE43C8">
        <w:t xml:space="preserve"> et où il le souhaite sur ses parcelles</w:t>
      </w:r>
      <w:r w:rsidR="00132061">
        <w:t xml:space="preserve"> une deuxième activité: </w:t>
      </w:r>
    </w:p>
    <w:p w:rsidR="00132061" w:rsidRDefault="00AE43C8" w:rsidP="00053335">
      <w:pPr>
        <w:pStyle w:val="Paragraphedeliste"/>
        <w:numPr>
          <w:ilvl w:val="1"/>
          <w:numId w:val="19"/>
        </w:numPr>
        <w:jc w:val="both"/>
      </w:pPr>
      <w:r>
        <w:t xml:space="preserve">1-2 : installez une carte maïs conventionnel </w:t>
      </w:r>
    </w:p>
    <w:p w:rsidR="00AE43C8" w:rsidRDefault="00AE43C8" w:rsidP="00053335">
      <w:pPr>
        <w:pStyle w:val="Paragraphedeliste"/>
        <w:numPr>
          <w:ilvl w:val="1"/>
          <w:numId w:val="19"/>
        </w:numPr>
        <w:jc w:val="both"/>
      </w:pPr>
      <w:r>
        <w:t>3-4 : installez une carte canoë</w:t>
      </w:r>
    </w:p>
    <w:p w:rsidR="00AE43C8" w:rsidRPr="00744249" w:rsidRDefault="00AE43C8" w:rsidP="00053335">
      <w:pPr>
        <w:pStyle w:val="Paragraphedeliste"/>
        <w:numPr>
          <w:ilvl w:val="1"/>
          <w:numId w:val="19"/>
        </w:numPr>
        <w:jc w:val="both"/>
      </w:pPr>
      <w:r>
        <w:t>5-6 : installez une carte zone commerciale</w:t>
      </w:r>
    </w:p>
    <w:p w:rsidR="00D85276" w:rsidRPr="00D85276" w:rsidRDefault="00D85276" w:rsidP="00D85276">
      <w:pPr>
        <w:pStyle w:val="Paragraphedeliste"/>
        <w:numPr>
          <w:ilvl w:val="0"/>
          <w:numId w:val="9"/>
        </w:numPr>
        <w:jc w:val="both"/>
      </w:pPr>
      <w:r w:rsidRPr="00744249">
        <w:t xml:space="preserve">Distribuez </w:t>
      </w:r>
      <w:r w:rsidRPr="00643E1F">
        <w:rPr>
          <w:b/>
        </w:rPr>
        <w:t>6 WAG</w:t>
      </w:r>
      <w:r w:rsidR="00F117F7">
        <w:t xml:space="preserve"> à chaque joueur (stock de liquidité)</w:t>
      </w:r>
      <w:r w:rsidR="00AD36CE">
        <w:t xml:space="preserve">. </w:t>
      </w:r>
    </w:p>
    <w:p w:rsidR="002C4D36" w:rsidRDefault="002C4D36" w:rsidP="00053335">
      <w:pPr>
        <w:pStyle w:val="Titre2"/>
        <w:numPr>
          <w:ilvl w:val="1"/>
          <w:numId w:val="6"/>
        </w:numPr>
      </w:pPr>
      <w:r>
        <w:t>Phase 1</w:t>
      </w:r>
    </w:p>
    <w:p w:rsidR="002C4D36" w:rsidRDefault="002C4D36" w:rsidP="00053335">
      <w:pPr>
        <w:pStyle w:val="Paragraphedeliste"/>
        <w:numPr>
          <w:ilvl w:val="0"/>
          <w:numId w:val="9"/>
        </w:numPr>
        <w:ind w:left="0"/>
        <w:jc w:val="both"/>
      </w:pPr>
      <w:r>
        <w:t xml:space="preserve">Au début d’un tour, une </w:t>
      </w:r>
      <w:r w:rsidRPr="00DC4C96">
        <w:rPr>
          <w:b/>
          <w:color w:val="FF0000"/>
        </w:rPr>
        <w:t>carte « évènement</w:t>
      </w:r>
      <w:r w:rsidRPr="00DC4C96">
        <w:rPr>
          <w:color w:val="FF0000"/>
        </w:rPr>
        <w:t> »</w:t>
      </w:r>
      <w:r>
        <w:t xml:space="preserve"> est tirée (sauf au premier tour). Elle indique les conséquences d’un évènement sur le déroulement du tour. Appliquez immédiatement ses effets. </w:t>
      </w:r>
    </w:p>
    <w:p w:rsidR="006C4BDE" w:rsidRDefault="002C4D36" w:rsidP="002C4D36">
      <w:pPr>
        <w:jc w:val="both"/>
      </w:pPr>
      <w:r>
        <w:t xml:space="preserve">Celle-ci renseigne sur la météo du tour, qui détermine le </w:t>
      </w:r>
      <w:r w:rsidRPr="00800A70">
        <w:rPr>
          <w:b/>
        </w:rPr>
        <w:t>nombre de billes</w:t>
      </w:r>
      <w:r>
        <w:t xml:space="preserve"> d’eau mis en jeu pour le tour en fonction du nombre de joueurs (cf. tableau ci–contre). Placez les billes dans le  </w:t>
      </w:r>
      <w:r w:rsidRPr="00AC5C2E">
        <w:rPr>
          <w:b/>
        </w:rPr>
        <w:t>gobelet « courant »</w:t>
      </w:r>
      <w:r>
        <w:t xml:space="preserve">, puis placez ce dernier en amont de la rivière. Derrière lui, placez le </w:t>
      </w:r>
      <w:r>
        <w:rPr>
          <w:b/>
        </w:rPr>
        <w:t>gobelet « pollution »</w:t>
      </w:r>
      <w:r>
        <w:t xml:space="preserve">, pour le moment vide, mais ça ne va pas durer ! </w:t>
      </w:r>
    </w:p>
    <w:p w:rsidR="006C4BDE" w:rsidRPr="006C4BDE" w:rsidRDefault="006C4BDE" w:rsidP="006C4BDE">
      <w:pPr>
        <w:jc w:val="center"/>
        <w:rPr>
          <w:b/>
          <w:color w:val="FF0000"/>
        </w:rPr>
      </w:pPr>
      <w:r w:rsidRPr="006C4BDE">
        <w:rPr>
          <w:b/>
          <w:color w:val="FF0000"/>
        </w:rPr>
        <w:lastRenderedPageBreak/>
        <w:t>Les gobelets « courant » et « pollution » sont vidés à la fin de chaque tour</w:t>
      </w:r>
      <w:r>
        <w:rPr>
          <w:b/>
          <w:color w:val="FF0000"/>
        </w:rPr>
        <w:t> !</w:t>
      </w:r>
    </w:p>
    <w:tbl>
      <w:tblPr>
        <w:tblStyle w:val="Grilledutableau"/>
        <w:tblW w:w="0" w:type="auto"/>
        <w:jc w:val="center"/>
        <w:tblLook w:val="04A0" w:firstRow="1" w:lastRow="0" w:firstColumn="1" w:lastColumn="0" w:noHBand="0" w:noVBand="1"/>
      </w:tblPr>
      <w:tblGrid>
        <w:gridCol w:w="1328"/>
        <w:gridCol w:w="1067"/>
        <w:gridCol w:w="1050"/>
        <w:gridCol w:w="1050"/>
      </w:tblGrid>
      <w:tr w:rsidR="002C4D36" w:rsidTr="00D80EC8">
        <w:trPr>
          <w:jc w:val="center"/>
        </w:trPr>
        <w:tc>
          <w:tcPr>
            <w:tcW w:w="0" w:type="auto"/>
          </w:tcPr>
          <w:p w:rsidR="002C4D36" w:rsidRDefault="002C4D36" w:rsidP="00D80EC8"/>
        </w:tc>
        <w:tc>
          <w:tcPr>
            <w:tcW w:w="0" w:type="auto"/>
            <w:gridSpan w:val="3"/>
            <w:vAlign w:val="center"/>
          </w:tcPr>
          <w:p w:rsidR="002C4D36" w:rsidRDefault="002C4D36" w:rsidP="00D80EC8">
            <w:pPr>
              <w:jc w:val="center"/>
            </w:pPr>
            <w:r>
              <w:t>Nombre de billes eau</w:t>
            </w:r>
          </w:p>
        </w:tc>
      </w:tr>
      <w:tr w:rsidR="002C4D36" w:rsidTr="00D80EC8">
        <w:trPr>
          <w:jc w:val="center"/>
        </w:trPr>
        <w:tc>
          <w:tcPr>
            <w:tcW w:w="0" w:type="auto"/>
            <w:vAlign w:val="center"/>
          </w:tcPr>
          <w:p w:rsidR="002C4D36" w:rsidRDefault="002C4D36" w:rsidP="00D80EC8">
            <w:pPr>
              <w:jc w:val="center"/>
            </w:pPr>
            <w:r>
              <w:t>Météo</w:t>
            </w:r>
          </w:p>
        </w:tc>
        <w:tc>
          <w:tcPr>
            <w:tcW w:w="0" w:type="auto"/>
            <w:vAlign w:val="center"/>
          </w:tcPr>
          <w:p w:rsidR="002C4D36" w:rsidRDefault="002C4D36" w:rsidP="00D80EC8">
            <w:pPr>
              <w:jc w:val="center"/>
            </w:pPr>
            <w:r>
              <w:t>2 Joueurs</w:t>
            </w:r>
          </w:p>
        </w:tc>
        <w:tc>
          <w:tcPr>
            <w:tcW w:w="0" w:type="auto"/>
            <w:vAlign w:val="center"/>
          </w:tcPr>
          <w:p w:rsidR="002C4D36" w:rsidRDefault="002C4D36" w:rsidP="00D80EC8">
            <w:pPr>
              <w:jc w:val="center"/>
            </w:pPr>
            <w:r>
              <w:t>3 joueurs</w:t>
            </w:r>
          </w:p>
        </w:tc>
        <w:tc>
          <w:tcPr>
            <w:tcW w:w="0" w:type="auto"/>
            <w:vAlign w:val="center"/>
          </w:tcPr>
          <w:p w:rsidR="002C4D36" w:rsidRDefault="002C4D36" w:rsidP="00D80EC8">
            <w:pPr>
              <w:jc w:val="center"/>
            </w:pPr>
            <w:r>
              <w:t>4 joueurs</w:t>
            </w:r>
          </w:p>
        </w:tc>
      </w:tr>
      <w:tr w:rsidR="002C4D36" w:rsidTr="00D80EC8">
        <w:trPr>
          <w:jc w:val="center"/>
        </w:trPr>
        <w:tc>
          <w:tcPr>
            <w:tcW w:w="0" w:type="auto"/>
          </w:tcPr>
          <w:p w:rsidR="002C4D36" w:rsidRDefault="002C4D36" w:rsidP="00D80EC8">
            <w:pPr>
              <w:jc w:val="center"/>
            </w:pPr>
            <w:r>
              <w:t>Très humide</w:t>
            </w:r>
          </w:p>
        </w:tc>
        <w:tc>
          <w:tcPr>
            <w:tcW w:w="0" w:type="auto"/>
            <w:vAlign w:val="center"/>
          </w:tcPr>
          <w:p w:rsidR="002C4D36" w:rsidRDefault="002C4D36" w:rsidP="00D80EC8">
            <w:pPr>
              <w:jc w:val="center"/>
            </w:pPr>
            <w:r>
              <w:t>8</w:t>
            </w:r>
          </w:p>
        </w:tc>
        <w:tc>
          <w:tcPr>
            <w:tcW w:w="0" w:type="auto"/>
          </w:tcPr>
          <w:p w:rsidR="002C4D36" w:rsidRDefault="002C4D36" w:rsidP="00D80EC8">
            <w:pPr>
              <w:jc w:val="center"/>
            </w:pPr>
            <w:r>
              <w:t>12</w:t>
            </w:r>
          </w:p>
        </w:tc>
        <w:tc>
          <w:tcPr>
            <w:tcW w:w="0" w:type="auto"/>
          </w:tcPr>
          <w:p w:rsidR="002C4D36" w:rsidRDefault="002C4D36" w:rsidP="00D80EC8">
            <w:pPr>
              <w:jc w:val="center"/>
            </w:pPr>
            <w:r>
              <w:t>16</w:t>
            </w:r>
          </w:p>
        </w:tc>
      </w:tr>
      <w:tr w:rsidR="002C4D36" w:rsidTr="00D80EC8">
        <w:trPr>
          <w:jc w:val="center"/>
        </w:trPr>
        <w:tc>
          <w:tcPr>
            <w:tcW w:w="0" w:type="auto"/>
          </w:tcPr>
          <w:p w:rsidR="002C4D36" w:rsidRDefault="002C4D36" w:rsidP="00D80EC8">
            <w:pPr>
              <w:jc w:val="center"/>
            </w:pPr>
            <w:r>
              <w:t>Humide</w:t>
            </w:r>
          </w:p>
        </w:tc>
        <w:tc>
          <w:tcPr>
            <w:tcW w:w="0" w:type="auto"/>
            <w:vAlign w:val="center"/>
          </w:tcPr>
          <w:p w:rsidR="002C4D36" w:rsidRDefault="002C4D36" w:rsidP="00D80EC8">
            <w:pPr>
              <w:jc w:val="center"/>
            </w:pPr>
            <w:r>
              <w:t>7</w:t>
            </w:r>
          </w:p>
        </w:tc>
        <w:tc>
          <w:tcPr>
            <w:tcW w:w="0" w:type="auto"/>
          </w:tcPr>
          <w:p w:rsidR="002C4D36" w:rsidRDefault="002C4D36" w:rsidP="00D80EC8">
            <w:pPr>
              <w:jc w:val="center"/>
            </w:pPr>
            <w:r>
              <w:t>9</w:t>
            </w:r>
          </w:p>
        </w:tc>
        <w:tc>
          <w:tcPr>
            <w:tcW w:w="0" w:type="auto"/>
          </w:tcPr>
          <w:p w:rsidR="002C4D36" w:rsidRDefault="002C4D36" w:rsidP="00D80EC8">
            <w:pPr>
              <w:jc w:val="center"/>
            </w:pPr>
            <w:r>
              <w:t>13</w:t>
            </w:r>
          </w:p>
        </w:tc>
      </w:tr>
      <w:tr w:rsidR="002C4D36" w:rsidTr="00D80EC8">
        <w:trPr>
          <w:jc w:val="center"/>
        </w:trPr>
        <w:tc>
          <w:tcPr>
            <w:tcW w:w="0" w:type="auto"/>
          </w:tcPr>
          <w:p w:rsidR="002C4D36" w:rsidRDefault="002C4D36" w:rsidP="00D80EC8">
            <w:pPr>
              <w:jc w:val="center"/>
            </w:pPr>
            <w:r>
              <w:t>Normal</w:t>
            </w:r>
          </w:p>
        </w:tc>
        <w:tc>
          <w:tcPr>
            <w:tcW w:w="0" w:type="auto"/>
            <w:vAlign w:val="center"/>
          </w:tcPr>
          <w:p w:rsidR="002C4D36" w:rsidRDefault="002C4D36" w:rsidP="00D80EC8">
            <w:pPr>
              <w:jc w:val="center"/>
            </w:pPr>
            <w:r>
              <w:t>5</w:t>
            </w:r>
          </w:p>
        </w:tc>
        <w:tc>
          <w:tcPr>
            <w:tcW w:w="0" w:type="auto"/>
          </w:tcPr>
          <w:p w:rsidR="002C4D36" w:rsidRDefault="002C4D36" w:rsidP="00D80EC8">
            <w:pPr>
              <w:jc w:val="center"/>
            </w:pPr>
            <w:r>
              <w:t>6</w:t>
            </w:r>
          </w:p>
        </w:tc>
        <w:tc>
          <w:tcPr>
            <w:tcW w:w="0" w:type="auto"/>
          </w:tcPr>
          <w:p w:rsidR="002C4D36" w:rsidRDefault="002C4D36" w:rsidP="00D80EC8">
            <w:pPr>
              <w:jc w:val="center"/>
            </w:pPr>
            <w:r>
              <w:t>9</w:t>
            </w:r>
          </w:p>
        </w:tc>
      </w:tr>
      <w:tr w:rsidR="002C4D36" w:rsidTr="00D80EC8">
        <w:trPr>
          <w:jc w:val="center"/>
        </w:trPr>
        <w:tc>
          <w:tcPr>
            <w:tcW w:w="0" w:type="auto"/>
          </w:tcPr>
          <w:p w:rsidR="002C4D36" w:rsidRDefault="002C4D36" w:rsidP="00D80EC8">
            <w:pPr>
              <w:jc w:val="center"/>
            </w:pPr>
            <w:r>
              <w:t>Sec</w:t>
            </w:r>
          </w:p>
        </w:tc>
        <w:tc>
          <w:tcPr>
            <w:tcW w:w="0" w:type="auto"/>
            <w:vAlign w:val="center"/>
          </w:tcPr>
          <w:p w:rsidR="002C4D36" w:rsidRDefault="002C4D36" w:rsidP="00D80EC8">
            <w:pPr>
              <w:jc w:val="center"/>
            </w:pPr>
            <w:r>
              <w:t>3</w:t>
            </w:r>
          </w:p>
        </w:tc>
        <w:tc>
          <w:tcPr>
            <w:tcW w:w="0" w:type="auto"/>
          </w:tcPr>
          <w:p w:rsidR="002C4D36" w:rsidRDefault="002C4D36" w:rsidP="00D80EC8">
            <w:pPr>
              <w:jc w:val="center"/>
            </w:pPr>
            <w:r>
              <w:t>5</w:t>
            </w:r>
          </w:p>
        </w:tc>
        <w:tc>
          <w:tcPr>
            <w:tcW w:w="0" w:type="auto"/>
          </w:tcPr>
          <w:p w:rsidR="002C4D36" w:rsidRDefault="002C4D36" w:rsidP="00D80EC8">
            <w:pPr>
              <w:jc w:val="center"/>
            </w:pPr>
            <w:r>
              <w:t>6</w:t>
            </w:r>
          </w:p>
        </w:tc>
      </w:tr>
    </w:tbl>
    <w:p w:rsidR="002C4D36" w:rsidRPr="00AC5C2E" w:rsidRDefault="002C4D36" w:rsidP="002C4D36">
      <w:pPr>
        <w:jc w:val="center"/>
        <w:rPr>
          <w:b/>
          <w:color w:val="FF0000"/>
        </w:rPr>
      </w:pPr>
      <w:r w:rsidRPr="00AC5C2E">
        <w:rPr>
          <w:b/>
          <w:color w:val="FF0000"/>
        </w:rPr>
        <w:br/>
        <w:t>! Au premier tour, ne tirez pas de carte évènement, la météo est fixée par défaut à « humide » !</w:t>
      </w:r>
    </w:p>
    <w:p w:rsidR="002C4D36" w:rsidRPr="00180358" w:rsidRDefault="002C4D36" w:rsidP="00053335">
      <w:pPr>
        <w:pStyle w:val="Paragraphedeliste"/>
        <w:numPr>
          <w:ilvl w:val="0"/>
          <w:numId w:val="9"/>
        </w:numPr>
        <w:ind w:left="-142" w:hanging="142"/>
        <w:jc w:val="both"/>
      </w:pPr>
      <w:r>
        <w:t>Chaque joueur, en commençant par le joueur le plus en amont de la rivière</w:t>
      </w:r>
      <w:r w:rsidR="002B634E">
        <w:t xml:space="preserve"> (A)</w:t>
      </w:r>
      <w:r>
        <w:t xml:space="preserve">, fait circuler les gobelets « courant » et « pollution » </w:t>
      </w:r>
      <w:r w:rsidRPr="00412C2C">
        <w:t>sur la rivière,</w:t>
      </w:r>
      <w:r w:rsidRPr="00DC4C96">
        <w:rPr>
          <w:b/>
        </w:rPr>
        <w:t xml:space="preserve"> de l’amont vers l’aval</w:t>
      </w:r>
      <w:r>
        <w:t>.</w:t>
      </w:r>
      <w:r w:rsidRPr="00412C2C">
        <w:t xml:space="preserve"> Lorsque les gobelets passent devant une activité, les joueurs effectuent </w:t>
      </w:r>
      <w:r w:rsidR="00B47440" w:rsidRPr="00DC4C96">
        <w:rPr>
          <w:b/>
        </w:rPr>
        <w:t>obligatoirement</w:t>
      </w:r>
      <w:r w:rsidR="00B47440">
        <w:t xml:space="preserve"> </w:t>
      </w:r>
      <w:r w:rsidRPr="00412C2C">
        <w:t xml:space="preserve">les </w:t>
      </w:r>
      <w:r w:rsidRPr="00DC4C96">
        <w:rPr>
          <w:b/>
        </w:rPr>
        <w:t>prélèvements/rejets</w:t>
      </w:r>
      <w:r w:rsidRPr="00412C2C">
        <w:t xml:space="preserve"> indiqués (voir </w:t>
      </w:r>
      <w:r w:rsidRPr="00DC4C96">
        <w:rPr>
          <w:i/>
        </w:rPr>
        <w:t>fonctionnement d’une carte activité</w:t>
      </w:r>
      <w:r w:rsidRPr="00412C2C">
        <w:t>). Les joueurs font de même</w:t>
      </w:r>
      <w:r w:rsidR="00AD36CE">
        <w:t xml:space="preserve"> pour l’ensemble des activités en les résolvant </w:t>
      </w:r>
      <w:r w:rsidR="00AD36CE" w:rsidRPr="00DC4C96">
        <w:rPr>
          <w:b/>
        </w:rPr>
        <w:t>l’une après l’autre</w:t>
      </w:r>
      <w:r w:rsidR="002B634E">
        <w:rPr>
          <w:b/>
        </w:rPr>
        <w:t xml:space="preserve"> </w:t>
      </w:r>
      <w:r w:rsidR="002B634E">
        <w:t>(de 1 à 5)</w:t>
      </w:r>
      <w:r w:rsidR="00180358">
        <w:t xml:space="preserve"> (cf. </w:t>
      </w:r>
      <w:r w:rsidR="00081C91">
        <w:t>« </w:t>
      </w:r>
      <w:r w:rsidR="00180358">
        <w:t>ordre de résolution des cartes activité</w:t>
      </w:r>
      <w:r w:rsidR="00081C91">
        <w:t> »</w:t>
      </w:r>
      <w:r w:rsidR="00180358">
        <w:t xml:space="preserve">). </w:t>
      </w:r>
    </w:p>
    <w:p w:rsidR="002C4D36" w:rsidRDefault="002C4D36" w:rsidP="00DC4C96">
      <w:pPr>
        <w:pStyle w:val="Paragraphedeliste"/>
        <w:numPr>
          <w:ilvl w:val="1"/>
          <w:numId w:val="13"/>
        </w:numPr>
        <w:ind w:left="851"/>
        <w:jc w:val="both"/>
      </w:pPr>
      <w:r>
        <w:t>Pour l’eau, les billes sont</w:t>
      </w:r>
      <w:r w:rsidR="00F117F7">
        <w:t xml:space="preserve"> puisées/restituées </w:t>
      </w:r>
      <w:r>
        <w:t>dans le gobelet « courant »</w:t>
      </w:r>
      <w:r w:rsidR="00F117F7">
        <w:t xml:space="preserve"> (l’eau consommée par une activité retourne à la banque)</w:t>
      </w:r>
    </w:p>
    <w:p w:rsidR="002C4D36" w:rsidRDefault="002C4D36" w:rsidP="00DC4C96">
      <w:pPr>
        <w:pStyle w:val="Paragraphedeliste"/>
        <w:numPr>
          <w:ilvl w:val="1"/>
          <w:numId w:val="13"/>
        </w:numPr>
        <w:ind w:left="851"/>
        <w:jc w:val="both"/>
      </w:pPr>
      <w:r>
        <w:t>Pour la pollution, les billes sont puisées à la banque et restituées dans le gobelet « pollution »</w:t>
      </w:r>
    </w:p>
    <w:p w:rsidR="002C4D36" w:rsidRDefault="002C4D36" w:rsidP="00DC4C96">
      <w:pPr>
        <w:pStyle w:val="Paragraphedeliste"/>
        <w:numPr>
          <w:ilvl w:val="1"/>
          <w:numId w:val="13"/>
        </w:numPr>
        <w:ind w:left="851"/>
        <w:jc w:val="both"/>
      </w:pPr>
      <w:r>
        <w:t xml:space="preserve">Pour </w:t>
      </w:r>
      <w:r w:rsidR="00180358">
        <w:t>les WAG</w:t>
      </w:r>
      <w:r>
        <w:t>, les bi</w:t>
      </w:r>
      <w:r w:rsidR="00F117F7">
        <w:t xml:space="preserve">lles sont collectées/restituées </w:t>
      </w:r>
      <w:r>
        <w:t>à la banque et dans les stocks de liquidité des joueurs.</w:t>
      </w:r>
    </w:p>
    <w:p w:rsidR="00053335" w:rsidRDefault="00053335" w:rsidP="00053335">
      <w:pPr>
        <w:pStyle w:val="Paragraphedeliste"/>
        <w:ind w:left="851"/>
        <w:jc w:val="both"/>
      </w:pPr>
    </w:p>
    <w:p w:rsidR="002C4D36" w:rsidRDefault="002C4D36" w:rsidP="00053335">
      <w:pPr>
        <w:pStyle w:val="Titre2"/>
        <w:numPr>
          <w:ilvl w:val="0"/>
          <w:numId w:val="17"/>
        </w:numPr>
      </w:pPr>
      <w:r>
        <w:t>Phase 2</w:t>
      </w:r>
    </w:p>
    <w:p w:rsidR="002C4D36" w:rsidRDefault="002C4D36" w:rsidP="00053335">
      <w:pPr>
        <w:pStyle w:val="Paragraphedeliste"/>
        <w:numPr>
          <w:ilvl w:val="0"/>
          <w:numId w:val="9"/>
        </w:numPr>
        <w:ind w:left="0" w:hanging="284"/>
        <w:jc w:val="both"/>
      </w:pPr>
      <w:r>
        <w:t xml:space="preserve">Lorsque le gobelet arrive à l’extrême aval de la rivière et que la dernière activité a été soldée, les gobelets « courant » et « pollution » sont </w:t>
      </w:r>
      <w:r w:rsidRPr="00B139C5">
        <w:rPr>
          <w:b/>
        </w:rPr>
        <w:t>vidés</w:t>
      </w:r>
      <w:r>
        <w:t xml:space="preserve"> de</w:t>
      </w:r>
      <w:r w:rsidR="00677941">
        <w:t xml:space="preserve"> leurs billes eau et pollution : un bilan est effectué</w:t>
      </w:r>
    </w:p>
    <w:p w:rsidR="0070282B" w:rsidRDefault="0070282B" w:rsidP="00053335">
      <w:pPr>
        <w:pStyle w:val="Paragraphedeliste"/>
        <w:numPr>
          <w:ilvl w:val="0"/>
          <w:numId w:val="9"/>
        </w:numPr>
        <w:ind w:left="0"/>
        <w:jc w:val="both"/>
      </w:pPr>
      <w:r w:rsidRPr="00C70C05">
        <w:t>Le</w:t>
      </w:r>
      <w:r>
        <w:t xml:space="preserve">s joueurs paient leurs éventuelles </w:t>
      </w:r>
      <w:r w:rsidRPr="00B139C5">
        <w:rPr>
          <w:b/>
        </w:rPr>
        <w:t>amendes</w:t>
      </w:r>
      <w:r>
        <w:rPr>
          <w:b/>
        </w:rPr>
        <w:t xml:space="preserve"> </w:t>
      </w:r>
      <w:r>
        <w:t xml:space="preserve">et remboursent leur </w:t>
      </w:r>
      <w:r w:rsidRPr="00584DBF">
        <w:rPr>
          <w:b/>
        </w:rPr>
        <w:t>emprunt</w:t>
      </w:r>
      <w:r>
        <w:t>.</w:t>
      </w:r>
    </w:p>
    <w:p w:rsidR="002C4D36" w:rsidRDefault="002C4D36" w:rsidP="00053335">
      <w:pPr>
        <w:pStyle w:val="Paragraphedeliste"/>
        <w:numPr>
          <w:ilvl w:val="0"/>
          <w:numId w:val="9"/>
        </w:numPr>
        <w:ind w:left="0"/>
        <w:jc w:val="both"/>
      </w:pPr>
      <w:r>
        <w:t>T</w:t>
      </w:r>
      <w:r w:rsidRPr="00C70C05">
        <w:t xml:space="preserve">ous les joueurs </w:t>
      </w:r>
      <w:r w:rsidRPr="00B139C5">
        <w:rPr>
          <w:b/>
        </w:rPr>
        <w:t>évaluent</w:t>
      </w:r>
      <w:r w:rsidRPr="00C70C05">
        <w:t xml:space="preserve"> ensemble les 6 </w:t>
      </w:r>
      <w:r>
        <w:t>indicateurs environnementaux</w:t>
      </w:r>
      <w:r w:rsidRPr="00C70C05">
        <w:t xml:space="preserve"> </w:t>
      </w:r>
      <w:r>
        <w:t xml:space="preserve">sur </w:t>
      </w:r>
      <w:r w:rsidRPr="00C70C05">
        <w:t>tout le plateau de jeu</w:t>
      </w:r>
      <w:r>
        <w:t xml:space="preserve"> à l’aide du tableau de suivi collectif </w:t>
      </w:r>
      <w:r w:rsidRPr="00C70C05">
        <w:t>(</w:t>
      </w:r>
      <w:r>
        <w:t>placé en aval</w:t>
      </w:r>
      <w:r w:rsidRPr="00C70C05">
        <w:t>). Ils font le po</w:t>
      </w:r>
      <w:r>
        <w:t>int oralement sur la situation.</w:t>
      </w:r>
    </w:p>
    <w:p w:rsidR="002C4D36" w:rsidRDefault="00081C91" w:rsidP="00053335">
      <w:pPr>
        <w:pStyle w:val="Paragraphedeliste"/>
        <w:numPr>
          <w:ilvl w:val="0"/>
          <w:numId w:val="9"/>
        </w:numPr>
        <w:ind w:left="0"/>
        <w:jc w:val="both"/>
      </w:pPr>
      <w:r w:rsidRPr="00081C91">
        <w:rPr>
          <w:b/>
          <w:color w:val="FF0000"/>
        </w:rPr>
        <w:t xml:space="preserve">Les joueurs doivent construire une activité (une seulement) </w:t>
      </w:r>
      <w:r w:rsidR="00F22639">
        <w:rPr>
          <w:b/>
          <w:color w:val="FF0000"/>
          <w:u w:val="single"/>
        </w:rPr>
        <w:t xml:space="preserve">par </w:t>
      </w:r>
      <w:r w:rsidR="00F22639" w:rsidRPr="00F22639">
        <w:rPr>
          <w:b/>
          <w:color w:val="FF0000"/>
          <w:u w:val="single"/>
        </w:rPr>
        <w:t>tour</w:t>
      </w:r>
      <w:r w:rsidR="00F22639">
        <w:rPr>
          <w:b/>
          <w:color w:val="FF0000"/>
        </w:rPr>
        <w:t xml:space="preserve"> </w:t>
      </w:r>
      <w:r w:rsidRPr="00F22639">
        <w:rPr>
          <w:b/>
          <w:color w:val="FF0000"/>
        </w:rPr>
        <w:t>dans</w:t>
      </w:r>
      <w:r w:rsidRPr="00081C91">
        <w:rPr>
          <w:b/>
          <w:color w:val="FF0000"/>
        </w:rPr>
        <w:t xml:space="preserve"> leur ville.</w:t>
      </w:r>
      <w:r>
        <w:t xml:space="preserve"> Les joueurs peuvent aussi</w:t>
      </w:r>
      <w:r w:rsidR="002C4D36" w:rsidRPr="00C70C05">
        <w:t xml:space="preserve"> </w:t>
      </w:r>
      <w:r w:rsidR="002C4D36" w:rsidRPr="00B139C5">
        <w:rPr>
          <w:b/>
        </w:rPr>
        <w:t>supprimer</w:t>
      </w:r>
      <w:r>
        <w:t xml:space="preserve"> </w:t>
      </w:r>
      <w:r w:rsidRPr="00081C91">
        <w:rPr>
          <w:b/>
        </w:rPr>
        <w:t>ou</w:t>
      </w:r>
      <w:r>
        <w:t xml:space="preserve"> </w:t>
      </w:r>
      <w:r w:rsidR="00677941">
        <w:rPr>
          <w:b/>
        </w:rPr>
        <w:t>déplacer</w:t>
      </w:r>
      <w:r w:rsidR="002C4D36">
        <w:t xml:space="preserve"> des activités </w:t>
      </w:r>
      <w:r w:rsidR="00677941">
        <w:t xml:space="preserve">de leur commune </w:t>
      </w:r>
      <w:r w:rsidR="002C4D36">
        <w:t xml:space="preserve">(prix de la carte pour un ajout, </w:t>
      </w:r>
      <w:r w:rsidR="002C4D36" w:rsidRPr="00B139C5">
        <w:rPr>
          <w:b/>
        </w:rPr>
        <w:t>1 WAG</w:t>
      </w:r>
      <w:r w:rsidR="00180358">
        <w:rPr>
          <w:b/>
        </w:rPr>
        <w:t xml:space="preserve"> par carte</w:t>
      </w:r>
      <w:r w:rsidR="002C4D36">
        <w:rPr>
          <w:b/>
        </w:rPr>
        <w:t xml:space="preserve"> </w:t>
      </w:r>
      <w:r w:rsidR="002C4D36" w:rsidRPr="0017088E">
        <w:t xml:space="preserve">pour le reste). </w:t>
      </w:r>
      <w:r w:rsidR="002C4D36">
        <w:t xml:space="preserve">Les échanges et suppressions ne sont pas limités. </w:t>
      </w:r>
      <w:r w:rsidR="002C4D36" w:rsidRPr="00C70C05">
        <w:t>La concertation, l’entre-aide et la collaboration entre les joueurs est possible</w:t>
      </w:r>
      <w:r w:rsidR="002C4D36">
        <w:t>, même si les malversations d’un promoteur véreux ou d’un politique corrompu sont toujours à craindre...</w:t>
      </w:r>
    </w:p>
    <w:p w:rsidR="002C4D36" w:rsidRDefault="002C4D36" w:rsidP="00053335">
      <w:pPr>
        <w:pStyle w:val="Paragraphedeliste"/>
        <w:numPr>
          <w:ilvl w:val="0"/>
          <w:numId w:val="9"/>
        </w:numPr>
        <w:ind w:left="0"/>
        <w:jc w:val="both"/>
      </w:pPr>
      <w:r w:rsidRPr="00C70C05">
        <w:t>Une fois cette phase terminée, les joueurs font le point sur</w:t>
      </w:r>
      <w:r>
        <w:t xml:space="preserve"> ce qui a été mis en place,</w:t>
      </w:r>
      <w:r w:rsidR="00AD36CE">
        <w:t xml:space="preserve"> </w:t>
      </w:r>
      <w:r w:rsidR="006C4BDE" w:rsidRPr="006C4BDE">
        <w:rPr>
          <w:b/>
        </w:rPr>
        <w:t>vident les gobelets « courant » et « pollution »</w:t>
      </w:r>
      <w:r w:rsidR="00AD36CE">
        <w:t>,</w:t>
      </w:r>
      <w:r w:rsidR="00AC657C">
        <w:t xml:space="preserve"> nettoyer le plateau de jeu des billes restantes,</w:t>
      </w:r>
      <w:r w:rsidRPr="00C70C05">
        <w:t xml:space="preserve"> puis p</w:t>
      </w:r>
      <w:r>
        <w:t>assent au tour suivant.</w:t>
      </w:r>
      <w:r w:rsidR="00A6344D">
        <w:br w:type="page"/>
      </w:r>
    </w:p>
    <w:p w:rsidR="002C4D36" w:rsidRDefault="002C4D36" w:rsidP="00AE6D5A">
      <w:pPr>
        <w:pStyle w:val="Titre1"/>
        <w:numPr>
          <w:ilvl w:val="0"/>
          <w:numId w:val="6"/>
        </w:numPr>
        <w:spacing w:after="240"/>
      </w:pPr>
      <w:r>
        <w:lastRenderedPageBreak/>
        <w:t xml:space="preserve">Règles spécifiques </w:t>
      </w:r>
    </w:p>
    <w:p w:rsidR="00AD36CE" w:rsidRPr="00261E48" w:rsidRDefault="00AD36CE" w:rsidP="00AD36CE">
      <w:pPr>
        <w:pStyle w:val="Titre3"/>
        <w:rPr>
          <w:color w:val="auto"/>
          <w:u w:val="single"/>
        </w:rPr>
      </w:pPr>
      <w:r w:rsidRPr="00261E48">
        <w:rPr>
          <w:color w:val="auto"/>
          <w:u w:val="single"/>
        </w:rPr>
        <w:t>Amende</w:t>
      </w:r>
      <w:r>
        <w:rPr>
          <w:color w:val="auto"/>
          <w:u w:val="single"/>
        </w:rPr>
        <w:t>s</w:t>
      </w:r>
      <w:r w:rsidRPr="00261E48">
        <w:rPr>
          <w:color w:val="auto"/>
          <w:u w:val="single"/>
        </w:rPr>
        <w:t> :</w:t>
      </w:r>
    </w:p>
    <w:p w:rsidR="00AD36CE" w:rsidRPr="00B11623" w:rsidRDefault="00AD36CE" w:rsidP="00AD36CE">
      <w:pPr>
        <w:pStyle w:val="Paragraphedeliste"/>
        <w:numPr>
          <w:ilvl w:val="0"/>
          <w:numId w:val="5"/>
        </w:numPr>
        <w:spacing w:after="0"/>
        <w:jc w:val="both"/>
      </w:pPr>
      <w:r w:rsidRPr="00B968BE">
        <w:rPr>
          <w:b/>
        </w:rPr>
        <w:t>Débit écologique</w:t>
      </w:r>
      <w:r w:rsidRPr="00B11623">
        <w:t xml:space="preserve"> : dans le cas où il reste 3 billes d’eau ou moins à l’aval, il y a une amende de 1 </w:t>
      </w:r>
      <w:r>
        <w:t xml:space="preserve">WAG </w:t>
      </w:r>
      <w:r w:rsidRPr="00B11623">
        <w:t>à payer par chaque joueur.</w:t>
      </w:r>
    </w:p>
    <w:p w:rsidR="00AD36CE" w:rsidRPr="00B11623" w:rsidRDefault="00AD36CE" w:rsidP="00AD36CE">
      <w:pPr>
        <w:pStyle w:val="Paragraphedeliste"/>
        <w:numPr>
          <w:ilvl w:val="0"/>
          <w:numId w:val="5"/>
        </w:numPr>
        <w:spacing w:after="0"/>
        <w:jc w:val="both"/>
      </w:pPr>
      <w:r w:rsidRPr="00AC5348">
        <w:rPr>
          <w:b/>
        </w:rPr>
        <w:t>Règlementation de la</w:t>
      </w:r>
      <w:r w:rsidRPr="00B11623">
        <w:t xml:space="preserve"> </w:t>
      </w:r>
      <w:r w:rsidRPr="00B968BE">
        <w:rPr>
          <w:b/>
        </w:rPr>
        <w:t>pollution</w:t>
      </w:r>
      <w:r w:rsidRPr="00B11623">
        <w:t xml:space="preserve"> : dans le cas où il y a autant ou davantage de billes de pollution que de billes d’eau à l’aval, il y a une amende de 1 </w:t>
      </w:r>
      <w:r w:rsidR="006C4BDE">
        <w:t xml:space="preserve">WAG </w:t>
      </w:r>
      <w:r w:rsidR="006C4BDE" w:rsidRPr="00B11623">
        <w:t>à</w:t>
      </w:r>
      <w:r w:rsidRPr="00B11623">
        <w:t xml:space="preserve"> payer par chaque joueur.</w:t>
      </w:r>
    </w:p>
    <w:p w:rsidR="002C4D36" w:rsidRPr="00261E48" w:rsidRDefault="002C4D36" w:rsidP="002C4D36">
      <w:pPr>
        <w:pStyle w:val="Titre3"/>
        <w:rPr>
          <w:color w:val="auto"/>
          <w:u w:val="single"/>
        </w:rPr>
      </w:pPr>
      <w:r w:rsidRPr="00261E48">
        <w:rPr>
          <w:color w:val="auto"/>
          <w:u w:val="single"/>
        </w:rPr>
        <w:t>Emprunts :</w:t>
      </w:r>
    </w:p>
    <w:p w:rsidR="002C4D36" w:rsidRDefault="002C4D36" w:rsidP="002C4D36">
      <w:pPr>
        <w:jc w:val="both"/>
      </w:pPr>
      <w:r>
        <w:t>Les emprunts de WAG sont possibles. Emprunt de 2 WAG</w:t>
      </w:r>
      <w:r w:rsidR="00AD36CE">
        <w:t xml:space="preserve"> à la banque</w:t>
      </w:r>
      <w:r>
        <w:t xml:space="preserve">, remboursement de 1 WAG par tour pendant 3 tours. </w:t>
      </w:r>
      <w:r w:rsidR="00527CD1">
        <w:t xml:space="preserve">1 emprunt par joueur est autorisé par partie. </w:t>
      </w:r>
      <w:r w:rsidR="00AD36CE">
        <w:t xml:space="preserve">Les joueurs peuvent se prêter des WAG entre eux. </w:t>
      </w:r>
    </w:p>
    <w:p w:rsidR="002C4D36" w:rsidRPr="00261E48" w:rsidRDefault="002C4D36" w:rsidP="002C4D36">
      <w:pPr>
        <w:pStyle w:val="Titre3"/>
        <w:rPr>
          <w:color w:val="auto"/>
          <w:u w:val="single"/>
        </w:rPr>
      </w:pPr>
      <w:r>
        <w:rPr>
          <w:color w:val="auto"/>
          <w:u w:val="single"/>
        </w:rPr>
        <w:t>É</w:t>
      </w:r>
      <w:r w:rsidRPr="00261E48">
        <w:rPr>
          <w:color w:val="auto"/>
          <w:u w:val="single"/>
        </w:rPr>
        <w:t>chec d’une activité :</w:t>
      </w:r>
      <w:r>
        <w:rPr>
          <w:color w:val="auto"/>
          <w:u w:val="single"/>
        </w:rPr>
        <w:tab/>
      </w:r>
    </w:p>
    <w:p w:rsidR="002C4D36" w:rsidRDefault="002C4D36" w:rsidP="002C4D36">
      <w:pPr>
        <w:jc w:val="both"/>
      </w:pPr>
      <w:r>
        <w:t xml:space="preserve">Lorsqu’une activité installée ne réunit pas les conditions de fonctionnement durant un tour de jeu, elle est </w:t>
      </w:r>
      <w:r w:rsidRPr="00B968BE">
        <w:rPr>
          <w:b/>
        </w:rPr>
        <w:t>« mise en échec »</w:t>
      </w:r>
      <w:r>
        <w:t xml:space="preserve">. On retourne la carte activité en question. Si l’activité est encore en échec durant le tour de jeu suivant, elle est perdue par le joueur et on la retire de son terrain. </w:t>
      </w:r>
    </w:p>
    <w:p w:rsidR="002C4D36" w:rsidRDefault="002C4D36" w:rsidP="002C4D36">
      <w:pPr>
        <w:pStyle w:val="Paragraphedeliste"/>
        <w:numPr>
          <w:ilvl w:val="0"/>
          <w:numId w:val="7"/>
        </w:numPr>
        <w:jc w:val="both"/>
      </w:pPr>
      <w:r w:rsidRPr="00D91E70">
        <w:t xml:space="preserve">Lorsqu’une activité est </w:t>
      </w:r>
      <w:r>
        <w:t xml:space="preserve">mise </w:t>
      </w:r>
      <w:r w:rsidRPr="00D91E70">
        <w:t>en échec</w:t>
      </w:r>
      <w:r>
        <w:t xml:space="preserve"> </w:t>
      </w:r>
      <w:r w:rsidRPr="000A37AB">
        <w:rPr>
          <w:b/>
        </w:rPr>
        <w:t xml:space="preserve">on ne la prend pas en compte pour l’évaluation des 6 </w:t>
      </w:r>
      <w:r>
        <w:rPr>
          <w:b/>
        </w:rPr>
        <w:t>indicateurs environnementaux</w:t>
      </w:r>
      <w:r w:rsidRPr="000A37AB">
        <w:rPr>
          <w:b/>
        </w:rPr>
        <w:t>.</w:t>
      </w:r>
      <w:r w:rsidRPr="00D91E70">
        <w:t xml:space="preserve"> L’activité consomme quand même toute l’eau qu’elle peut et </w:t>
      </w:r>
      <w:r>
        <w:t>rejette</w:t>
      </w:r>
      <w:r w:rsidRPr="00D91E70">
        <w:t xml:space="preserve"> </w:t>
      </w:r>
      <w:r>
        <w:t xml:space="preserve">le même nombre de billes, en commençant par la pollution. </w:t>
      </w:r>
    </w:p>
    <w:p w:rsidR="002C4D36" w:rsidRDefault="002C4D36" w:rsidP="002C4D36">
      <w:pPr>
        <w:pStyle w:val="Paragraphedeliste"/>
        <w:numPr>
          <w:ilvl w:val="1"/>
          <w:numId w:val="7"/>
        </w:numPr>
        <w:jc w:val="both"/>
      </w:pPr>
      <w:r>
        <w:t xml:space="preserve">Ex : si seulement 2 billes arrivent au niveau de ma zone industrielle qui en nécessite 3 pour fonctionner, cette dernière rejettera seulement 2 billes de pollution dans la rivière, et pas d’eau propre comme prévu. </w:t>
      </w:r>
    </w:p>
    <w:p w:rsidR="002C4D36" w:rsidRDefault="002C4D36" w:rsidP="002C4D36">
      <w:pPr>
        <w:pStyle w:val="Paragraphedeliste"/>
        <w:numPr>
          <w:ilvl w:val="1"/>
          <w:numId w:val="7"/>
        </w:numPr>
        <w:jc w:val="both"/>
      </w:pPr>
      <w:r>
        <w:t>Si une activité qui ne rejette pas de pollution en temps normal venait à manquer d’eau, elle rejette seulement moins d’eau propre dans la rivière.</w:t>
      </w:r>
    </w:p>
    <w:p w:rsidR="002C4D36" w:rsidRDefault="002C4D36" w:rsidP="002C4D36">
      <w:pPr>
        <w:pStyle w:val="Paragraphedeliste"/>
        <w:numPr>
          <w:ilvl w:val="1"/>
          <w:numId w:val="7"/>
        </w:numPr>
        <w:jc w:val="both"/>
      </w:pPr>
      <w:r>
        <w:t>Si une activité est mis</w:t>
      </w:r>
      <w:r w:rsidR="006C4BDE">
        <w:t>e en échec car le joueur ne peut</w:t>
      </w:r>
      <w:r>
        <w:t xml:space="preserve"> pas payer son coût de fonctionnement, ses prélèvements et rejets restent les mêmes mais elle ne produit pas de richesse.</w:t>
      </w:r>
    </w:p>
    <w:p w:rsidR="002C4D36" w:rsidRDefault="002C4D36" w:rsidP="002C4D36">
      <w:pPr>
        <w:pStyle w:val="Paragraphedeliste"/>
        <w:numPr>
          <w:ilvl w:val="0"/>
          <w:numId w:val="7"/>
        </w:numPr>
        <w:jc w:val="both"/>
      </w:pPr>
      <w:r>
        <w:t>Les cartes activités Centre ville et Ripisylve peuvent être mises en échec mais ne peuvent pas être perdues</w:t>
      </w:r>
      <w:r w:rsidR="00374B53">
        <w:t xml:space="preserve">, </w:t>
      </w:r>
      <w:r w:rsidR="00E9215B">
        <w:t>supprimées</w:t>
      </w:r>
      <w:r>
        <w:t xml:space="preserve"> </w:t>
      </w:r>
      <w:r w:rsidR="00374B53">
        <w:t xml:space="preserve">ou déplacées </w:t>
      </w:r>
      <w:r>
        <w:t>par le joueur.</w:t>
      </w:r>
    </w:p>
    <w:p w:rsidR="002C4D36" w:rsidRPr="00261E48" w:rsidRDefault="002C4D36" w:rsidP="002C4D36">
      <w:pPr>
        <w:pStyle w:val="Titre3"/>
        <w:rPr>
          <w:color w:val="auto"/>
          <w:u w:val="single"/>
        </w:rPr>
      </w:pPr>
      <w:r w:rsidRPr="00261E48">
        <w:rPr>
          <w:color w:val="auto"/>
          <w:u w:val="single"/>
        </w:rPr>
        <w:t xml:space="preserve">Achat d’eau : </w:t>
      </w:r>
    </w:p>
    <w:p w:rsidR="002C4D36" w:rsidRPr="00261E48" w:rsidRDefault="002C4D36" w:rsidP="002C4D36">
      <w:pPr>
        <w:spacing w:after="0"/>
        <w:jc w:val="both"/>
      </w:pPr>
      <w:r w:rsidRPr="00D44BD2">
        <w:t xml:space="preserve">Lorsque l’activité </w:t>
      </w:r>
      <w:r w:rsidRPr="00390D8E">
        <w:t>Centre ville</w:t>
      </w:r>
      <w:r w:rsidRPr="00D44BD2">
        <w:t xml:space="preserve"> manque d’eau il est possible d’en acheter à l’extérieur. Le prix d’1 goutte d’eau est 1 </w:t>
      </w:r>
      <w:r>
        <w:t xml:space="preserve">WAG. </w:t>
      </w:r>
      <w:r w:rsidR="00F22639">
        <w:t xml:space="preserve">Cette action est possible seulement pour faire fonctionner sa carte Centre ville, et pas ses autres cartes activités. </w:t>
      </w:r>
    </w:p>
    <w:p w:rsidR="00D44BD2" w:rsidRPr="0002226A" w:rsidRDefault="00D44BD2" w:rsidP="0002226A">
      <w:pPr>
        <w:rPr>
          <w:highlight w:val="yellow"/>
        </w:rPr>
      </w:pPr>
    </w:p>
    <w:p w:rsidR="00673036" w:rsidRDefault="00673036">
      <w:pPr>
        <w:rPr>
          <w:rFonts w:asciiTheme="majorHAnsi" w:eastAsiaTheme="majorEastAsia" w:hAnsiTheme="majorHAnsi" w:cstheme="majorBidi"/>
          <w:b/>
          <w:bCs/>
          <w:color w:val="365F91" w:themeColor="accent1" w:themeShade="BF"/>
          <w:sz w:val="28"/>
          <w:szCs w:val="28"/>
        </w:rPr>
      </w:pPr>
      <w:r>
        <w:br w:type="page"/>
      </w:r>
    </w:p>
    <w:p w:rsidR="0002226A" w:rsidRPr="0002226A" w:rsidRDefault="0002226A" w:rsidP="0002226A">
      <w:pPr>
        <w:pStyle w:val="Titre1"/>
      </w:pPr>
      <w:r w:rsidRPr="0002226A">
        <w:lastRenderedPageBreak/>
        <w:t>Mise en perspective</w:t>
      </w:r>
      <w:r w:rsidR="005E7B6A">
        <w:t xml:space="preserve"> et débriefing</w:t>
      </w:r>
    </w:p>
    <w:p w:rsidR="005E7B6A" w:rsidRPr="006C4BDE" w:rsidRDefault="0002226A" w:rsidP="00D44BD2">
      <w:pPr>
        <w:spacing w:after="0"/>
        <w:jc w:val="both"/>
      </w:pPr>
      <w:r w:rsidRPr="006C4BDE">
        <w:t>Une</w:t>
      </w:r>
      <w:r w:rsidR="00D44BD2" w:rsidRPr="006C4BDE">
        <w:t xml:space="preserve"> fois le jeu terminé, </w:t>
      </w:r>
      <w:r w:rsidRPr="006C4BDE">
        <w:t xml:space="preserve">vous pouvez </w:t>
      </w:r>
      <w:r w:rsidR="00D44BD2" w:rsidRPr="006C4BDE">
        <w:t>réfléchir et discute</w:t>
      </w:r>
      <w:r w:rsidRPr="006C4BDE">
        <w:t>r ensemble sur le déroulement de</w:t>
      </w:r>
      <w:r w:rsidR="00D44BD2" w:rsidRPr="006C4BDE">
        <w:t xml:space="preserve"> </w:t>
      </w:r>
      <w:r w:rsidRPr="006C4BDE">
        <w:t>la partie</w:t>
      </w:r>
      <w:r w:rsidR="00D44BD2" w:rsidRPr="006C4BDE">
        <w:t xml:space="preserve">. </w:t>
      </w:r>
      <w:r w:rsidRPr="006C4BDE">
        <w:t>Voici quelqu</w:t>
      </w:r>
      <w:r w:rsidR="005E7B6A" w:rsidRPr="006C4BDE">
        <w:t xml:space="preserve">es exemples de questions à discuter. </w:t>
      </w:r>
    </w:p>
    <w:p w:rsidR="005E7B6A" w:rsidRDefault="005E7B6A" w:rsidP="005E7B6A">
      <w:pPr>
        <w:pStyle w:val="Titre3"/>
      </w:pPr>
      <w:r>
        <w:t xml:space="preserve">Retour sur le jeu </w:t>
      </w:r>
    </w:p>
    <w:p w:rsidR="005E7B6A" w:rsidRDefault="005E7B6A" w:rsidP="005E7B6A">
      <w:pPr>
        <w:pStyle w:val="Paragraphedeliste"/>
        <w:numPr>
          <w:ilvl w:val="0"/>
          <w:numId w:val="8"/>
        </w:numPr>
      </w:pPr>
      <w:r>
        <w:t xml:space="preserve">Quelle est votre opinion sur le jeu ? </w:t>
      </w:r>
    </w:p>
    <w:p w:rsidR="005E7B6A" w:rsidRDefault="005E7B6A" w:rsidP="005E7B6A">
      <w:pPr>
        <w:pStyle w:val="Paragraphedeliste"/>
        <w:numPr>
          <w:ilvl w:val="0"/>
          <w:numId w:val="8"/>
        </w:numPr>
      </w:pPr>
      <w:r>
        <w:t xml:space="preserve">A quoi avez-vous pensé pendant le jeu ? </w:t>
      </w:r>
    </w:p>
    <w:p w:rsidR="00581ED8" w:rsidRDefault="00581ED8" w:rsidP="005E7B6A">
      <w:pPr>
        <w:pStyle w:val="Paragraphedeliste"/>
        <w:numPr>
          <w:ilvl w:val="0"/>
          <w:numId w:val="8"/>
        </w:numPr>
      </w:pPr>
      <w:r>
        <w:t xml:space="preserve">Pouvez-vous expliquer votre stratégie en tant que joueur ? </w:t>
      </w:r>
    </w:p>
    <w:p w:rsidR="005E7B6A" w:rsidRPr="005E7B6A" w:rsidRDefault="005E7B6A" w:rsidP="005E7B6A">
      <w:pPr>
        <w:pStyle w:val="Titre3"/>
      </w:pPr>
      <w:r>
        <w:t xml:space="preserve">Retour à la réalité </w:t>
      </w:r>
    </w:p>
    <w:p w:rsidR="0002226A" w:rsidRPr="005E7B6A" w:rsidRDefault="0002226A" w:rsidP="0002226A">
      <w:pPr>
        <w:pStyle w:val="Paragraphedeliste"/>
        <w:numPr>
          <w:ilvl w:val="0"/>
          <w:numId w:val="4"/>
        </w:numPr>
        <w:spacing w:after="0"/>
        <w:jc w:val="both"/>
      </w:pPr>
      <w:r w:rsidRPr="005E7B6A">
        <w:t xml:space="preserve">Avez-vous appris quelque chose sur la rivière et son fonctionnement ? </w:t>
      </w:r>
    </w:p>
    <w:p w:rsidR="0002226A" w:rsidRPr="005E7B6A" w:rsidRDefault="001A7F3E" w:rsidP="0002226A">
      <w:pPr>
        <w:pStyle w:val="Paragraphedeliste"/>
        <w:numPr>
          <w:ilvl w:val="0"/>
          <w:numId w:val="4"/>
        </w:numPr>
        <w:spacing w:after="0"/>
        <w:jc w:val="both"/>
      </w:pPr>
      <w:r w:rsidRPr="005E7B6A">
        <w:t xml:space="preserve">Dans quelle mesure le jeu représente-t-il la réalité ? </w:t>
      </w:r>
    </w:p>
    <w:p w:rsidR="001A7F3E" w:rsidRPr="005E7B6A" w:rsidRDefault="001A7F3E" w:rsidP="001A7F3E">
      <w:pPr>
        <w:pStyle w:val="Paragraphedeliste"/>
        <w:numPr>
          <w:ilvl w:val="0"/>
          <w:numId w:val="4"/>
        </w:numPr>
        <w:spacing w:after="0"/>
        <w:jc w:val="both"/>
      </w:pPr>
      <w:r w:rsidRPr="005E7B6A">
        <w:t>Selon vous, le jeu représente-t-il bien les interactions que les sociétés humaines peuvent avoir avec une rivière ?</w:t>
      </w:r>
    </w:p>
    <w:p w:rsidR="001A7F3E" w:rsidRDefault="001A7F3E" w:rsidP="00A67ADA">
      <w:pPr>
        <w:pStyle w:val="Paragraphedeliste"/>
        <w:numPr>
          <w:ilvl w:val="0"/>
          <w:numId w:val="4"/>
        </w:numPr>
        <w:spacing w:after="0"/>
        <w:jc w:val="both"/>
      </w:pPr>
      <w:r w:rsidRPr="005E7B6A">
        <w:t xml:space="preserve">Quels usages pourriez-vous avoir de ce jeu ? </w:t>
      </w:r>
    </w:p>
    <w:p w:rsidR="00F215DB" w:rsidRPr="005E7B6A" w:rsidRDefault="00F215DB" w:rsidP="00A67ADA">
      <w:pPr>
        <w:pStyle w:val="Paragraphedeliste"/>
        <w:numPr>
          <w:ilvl w:val="0"/>
          <w:numId w:val="4"/>
        </w:numPr>
        <w:spacing w:after="0"/>
        <w:jc w:val="both"/>
      </w:pPr>
      <w:r>
        <w:t xml:space="preserve">Quelles-sont les caractéristiques d’une rivière qui vous intéressent ? </w:t>
      </w:r>
    </w:p>
    <w:p w:rsidR="00D44BD2" w:rsidRPr="005E7B6A" w:rsidRDefault="00D44BD2" w:rsidP="00D44BD2">
      <w:pPr>
        <w:pStyle w:val="Paragraphedeliste"/>
        <w:numPr>
          <w:ilvl w:val="0"/>
          <w:numId w:val="4"/>
        </w:numPr>
        <w:spacing w:after="0"/>
        <w:jc w:val="both"/>
      </w:pPr>
      <w:r w:rsidRPr="005E7B6A">
        <w:t>Selon vous, quels points ont posé problème et quelles mesures ont été prises pour les corriger ?</w:t>
      </w:r>
    </w:p>
    <w:p w:rsidR="00494293" w:rsidRPr="005E7B6A" w:rsidRDefault="00494293" w:rsidP="00D44BD2">
      <w:pPr>
        <w:pStyle w:val="Paragraphedeliste"/>
        <w:numPr>
          <w:ilvl w:val="0"/>
          <w:numId w:val="4"/>
        </w:numPr>
        <w:spacing w:after="0"/>
        <w:jc w:val="both"/>
      </w:pPr>
      <w:r w:rsidRPr="005E7B6A">
        <w:t xml:space="preserve">En cas de défaite collective : quelles actions auriez-vous pu mettre en œuvre afin d’éviter un désastre écologique ? </w:t>
      </w:r>
    </w:p>
    <w:p w:rsidR="001A7F3E" w:rsidRPr="005E7B6A" w:rsidRDefault="001A7F3E" w:rsidP="00D44BD2">
      <w:pPr>
        <w:pStyle w:val="Paragraphedeliste"/>
        <w:numPr>
          <w:ilvl w:val="0"/>
          <w:numId w:val="4"/>
        </w:numPr>
        <w:spacing w:after="0"/>
        <w:jc w:val="both"/>
      </w:pPr>
      <w:r w:rsidRPr="005E7B6A">
        <w:t xml:space="preserve">Vous vivez près d’une rivière ? Quelles propositions d’actions feriez-vous aux responsables de sa gestion ? </w:t>
      </w:r>
    </w:p>
    <w:p w:rsidR="00D91E70" w:rsidRDefault="00D91E70" w:rsidP="001A4CA8"/>
    <w:p w:rsidR="00D44BD2" w:rsidRDefault="00D44BD2" w:rsidP="00C90CF1">
      <w:pPr>
        <w:spacing w:after="0"/>
        <w:jc w:val="both"/>
        <w:rPr>
          <w:sz w:val="20"/>
        </w:rPr>
      </w:pPr>
    </w:p>
    <w:p w:rsidR="00436E75" w:rsidRDefault="00436E75" w:rsidP="00436E75"/>
    <w:p w:rsidR="00436E75" w:rsidRDefault="00436E75"/>
    <w:sectPr w:rsidR="00436E75" w:rsidSect="00A6344D">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A2F" w:rsidRDefault="002F3A2F" w:rsidP="002F0AE3">
      <w:pPr>
        <w:spacing w:after="0" w:line="240" w:lineRule="auto"/>
      </w:pPr>
      <w:r>
        <w:separator/>
      </w:r>
    </w:p>
  </w:endnote>
  <w:endnote w:type="continuationSeparator" w:id="0">
    <w:p w:rsidR="002F3A2F" w:rsidRDefault="002F3A2F" w:rsidP="002F0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hosphateSolid">
    <w:panose1 w:val="02000606020000020004"/>
    <w:charset w:val="00"/>
    <w:family w:val="auto"/>
    <w:pitch w:val="variable"/>
    <w:sig w:usb0="800000A3" w:usb1="00000000" w:usb2="00000000" w:usb3="00000000" w:csb0="00000009" w:csb1="00000000"/>
  </w:font>
  <w:font w:name="TimesNewRomanPS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220" w:rsidRDefault="00E152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707" w:rsidRDefault="002F3A2F" w:rsidP="00C76707">
    <w:pPr>
      <w:autoSpaceDE w:val="0"/>
      <w:autoSpaceDN w:val="0"/>
      <w:adjustRightInd w:val="0"/>
      <w:spacing w:after="0" w:line="240" w:lineRule="auto"/>
      <w:jc w:val="center"/>
      <w:rPr>
        <w:rFonts w:ascii="TimesNewRomanPSMT" w:hAnsi="TimesNewRomanPSMT" w:cs="TimesNewRomanPSMT"/>
        <w:color w:val="000081"/>
        <w:lang w:val="en-GB"/>
      </w:rPr>
    </w:pPr>
    <w:sdt>
      <w:sdtPr>
        <w:id w:val="331415101"/>
        <w:docPartObj>
          <w:docPartGallery w:val="Page Numbers (Bottom of Page)"/>
          <w:docPartUnique/>
        </w:docPartObj>
      </w:sdtPr>
      <w:sdtEndPr/>
      <w:sdtContent>
        <w:r w:rsidR="00C76707">
          <w:rPr>
            <w:noProof/>
            <w:lang w:eastAsia="fr-FR"/>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top</wp:align>
                  </wp:positionV>
                  <wp:extent cx="762000" cy="89535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rsidR="00C76707" w:rsidRDefault="00C76707">
                                      <w:pPr>
                                        <w:jc w:val="center"/>
                                        <w:rPr>
                                          <w:rFonts w:asciiTheme="majorHAnsi" w:eastAsiaTheme="majorEastAsia" w:hAnsiTheme="majorHAnsi" w:cstheme="majorBidi"/>
                                          <w:sz w:val="48"/>
                                          <w:szCs w:val="48"/>
                                        </w:rPr>
                                      </w:pPr>
                                      <w:r>
                                        <w:rPr>
                                          <w:rFonts w:eastAsiaTheme="minorEastAsia" w:cs="Times New Roman"/>
                                        </w:rPr>
                                        <w:fldChar w:fldCharType="begin"/>
                                      </w:r>
                                      <w:r>
                                        <w:instrText>PAGE   \* MERGEFORMAT</w:instrText>
                                      </w:r>
                                      <w:r>
                                        <w:rPr>
                                          <w:rFonts w:eastAsiaTheme="minorEastAsia" w:cs="Times New Roman"/>
                                        </w:rPr>
                                        <w:fldChar w:fldCharType="separate"/>
                                      </w:r>
                                      <w:r w:rsidR="00E15220" w:rsidRPr="00E15220">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NAAq1oICAAAF&#10;BQAADgAAAAAAAAAAAAAAAAAuAgAAZHJzL2Uyb0RvYy54bWxQSwECLQAUAAYACAAAACEAbNUf09kA&#10;AAAFAQAADwAAAAAAAAAAAAAAAADcBAAAZHJzL2Rvd25yZXYueG1sUEsFBgAAAAAEAAQA8wAAAOIF&#10;AAAAAA==&#10;" stroked="f">
                  <v:textbo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rsidR="00C76707" w:rsidRDefault="00C76707">
                                <w:pPr>
                                  <w:jc w:val="center"/>
                                  <w:rPr>
                                    <w:rFonts w:asciiTheme="majorHAnsi" w:eastAsiaTheme="majorEastAsia" w:hAnsiTheme="majorHAnsi" w:cstheme="majorBidi"/>
                                    <w:sz w:val="48"/>
                                    <w:szCs w:val="48"/>
                                  </w:rPr>
                                </w:pPr>
                                <w:r>
                                  <w:rPr>
                                    <w:rFonts w:eastAsiaTheme="minorEastAsia" w:cs="Times New Roman"/>
                                  </w:rPr>
                                  <w:fldChar w:fldCharType="begin"/>
                                </w:r>
                                <w:r>
                                  <w:instrText>PAGE   \* MERGEFORMAT</w:instrText>
                                </w:r>
                                <w:r>
                                  <w:rPr>
                                    <w:rFonts w:eastAsiaTheme="minorEastAsia" w:cs="Times New Roman"/>
                                  </w:rPr>
                                  <w:fldChar w:fldCharType="separate"/>
                                </w:r>
                                <w:r w:rsidR="00E15220" w:rsidRPr="00E15220">
                                  <w:rPr>
                                    <w:rFonts w:asciiTheme="majorHAnsi" w:eastAsiaTheme="majorEastAsia" w:hAnsiTheme="majorHAnsi" w:cstheme="majorBidi"/>
                                    <w:noProof/>
                                    <w:sz w:val="48"/>
                                    <w:szCs w:val="48"/>
                                  </w:rPr>
                                  <w:t>1</w:t>
                                </w:r>
                                <w:r>
                                  <w:rPr>
                                    <w:rFonts w:asciiTheme="majorHAnsi" w:eastAsiaTheme="majorEastAsia" w:hAnsiTheme="majorHAnsi" w:cstheme="majorBidi"/>
                                    <w:sz w:val="48"/>
                                    <w:szCs w:val="48"/>
                                  </w:rPr>
                                  <w:fldChar w:fldCharType="end"/>
                                </w:r>
                              </w:p>
                            </w:sdtContent>
                          </w:sdt>
                        </w:sdtContent>
                      </w:sdt>
                    </w:txbxContent>
                  </v:textbox>
                  <w10:wrap anchorx="margin" anchory="margin"/>
                </v:rect>
              </w:pict>
            </mc:Fallback>
          </mc:AlternateContent>
        </w:r>
      </w:sdtContent>
    </w:sdt>
    <w:r w:rsidR="00C76707" w:rsidRPr="00C76707">
      <w:rPr>
        <w:lang w:val="en-GB"/>
      </w:rPr>
      <w:tab/>
    </w:r>
    <w:r w:rsidR="00C76707">
      <w:rPr>
        <w:rFonts w:ascii="TimesNewRomanPS-BoldItalicMT" w:hAnsi="TimesNewRomanPS-BoldItalicMT" w:cs="TimesNewRomanPS-BoldItalicMT"/>
        <w:b/>
        <w:bCs/>
        <w:i/>
        <w:iCs/>
        <w:color w:val="000000"/>
        <w:lang w:val="en-GB"/>
      </w:rPr>
      <w:t xml:space="preserve">CC-by-nc-sa </w:t>
    </w:r>
    <w:r w:rsidR="00C76707">
      <w:rPr>
        <w:rFonts w:ascii="TimesNewRomanPSMT" w:hAnsi="TimesNewRomanPSMT" w:cs="TimesNewRomanPSMT"/>
        <w:color w:val="000000"/>
        <w:lang w:val="en-GB"/>
      </w:rPr>
      <w:t>My River Kit, IRSTEA, SPARE 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220" w:rsidRDefault="00E152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A2F" w:rsidRDefault="002F3A2F" w:rsidP="002F0AE3">
      <w:pPr>
        <w:spacing w:after="0" w:line="240" w:lineRule="auto"/>
      </w:pPr>
      <w:r>
        <w:separator/>
      </w:r>
    </w:p>
  </w:footnote>
  <w:footnote w:type="continuationSeparator" w:id="0">
    <w:p w:rsidR="002F3A2F" w:rsidRDefault="002F3A2F" w:rsidP="002F0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220" w:rsidRDefault="00E1522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BF9" w:rsidRDefault="00E15220" w:rsidP="000B2BF9">
    <w:pPr>
      <w:pStyle w:val="Titre"/>
      <w:jc w:val="center"/>
      <w:rPr>
        <w:rFonts w:ascii="PhosphateSolid" w:hAnsi="PhosphateSolid"/>
        <w:sz w:val="44"/>
      </w:rPr>
    </w:pPr>
    <w:bookmarkStart w:id="0" w:name="_GoBack"/>
    <w:r>
      <w:rPr>
        <w:noProof/>
        <w:lang w:eastAsia="fr-FR"/>
      </w:rPr>
      <w:drawing>
        <wp:anchor distT="0" distB="0" distL="114300" distR="114300" simplePos="0" relativeHeight="251662848" behindDoc="0" locked="0" layoutInCell="1" allowOverlap="1">
          <wp:simplePos x="0" y="0"/>
          <wp:positionH relativeFrom="column">
            <wp:posOffset>-209550</wp:posOffset>
          </wp:positionH>
          <wp:positionV relativeFrom="paragraph">
            <wp:posOffset>-256540</wp:posOffset>
          </wp:positionV>
          <wp:extent cx="588010" cy="503555"/>
          <wp:effectExtent l="0" t="0" r="2540" b="0"/>
          <wp:wrapNone/>
          <wp:docPr id="4" name="Image 4"/>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8010" cy="503555"/>
                  </a:xfrm>
                  <a:prstGeom prst="rect">
                    <a:avLst/>
                  </a:prstGeom>
                </pic:spPr>
              </pic:pic>
            </a:graphicData>
          </a:graphic>
        </wp:anchor>
      </w:drawing>
    </w:r>
    <w:r w:rsidR="000B2BF9">
      <w:rPr>
        <w:noProof/>
        <w:lang w:eastAsia="fr-FR"/>
      </w:rPr>
      <w:drawing>
        <wp:anchor distT="0" distB="0" distL="114300" distR="114300" simplePos="0" relativeHeight="251655680" behindDoc="0" locked="0" layoutInCell="1" allowOverlap="1">
          <wp:simplePos x="0" y="0"/>
          <wp:positionH relativeFrom="column">
            <wp:posOffset>4369435</wp:posOffset>
          </wp:positionH>
          <wp:positionV relativeFrom="paragraph">
            <wp:posOffset>-335915</wp:posOffset>
          </wp:positionV>
          <wp:extent cx="1353185" cy="662305"/>
          <wp:effectExtent l="0" t="0" r="0" b="4445"/>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a:extLst>
                      <a:ext uri="{28A0092B-C50C-407E-A947-70E740481C1C}">
                        <a14:useLocalDpi xmlns:a14="http://schemas.microsoft.com/office/drawing/2010/main" val="0"/>
                      </a:ext>
                    </a:extLst>
                  </a:blip>
                  <a:srcRect b="13115"/>
                  <a:stretch>
                    <a:fillRect/>
                  </a:stretch>
                </pic:blipFill>
                <pic:spPr bwMode="auto">
                  <a:xfrm>
                    <a:off x="0" y="0"/>
                    <a:ext cx="1353185" cy="662305"/>
                  </a:xfrm>
                  <a:prstGeom prst="rect">
                    <a:avLst/>
                  </a:prstGeom>
                  <a:noFill/>
                </pic:spPr>
              </pic:pic>
            </a:graphicData>
          </a:graphic>
          <wp14:sizeRelH relativeFrom="page">
            <wp14:pctWidth>0</wp14:pctWidth>
          </wp14:sizeRelH>
          <wp14:sizeRelV relativeFrom="page">
            <wp14:pctHeight>0</wp14:pctHeight>
          </wp14:sizeRelV>
        </wp:anchor>
      </w:drawing>
    </w:r>
    <w:r w:rsidR="000B2BF9">
      <w:rPr>
        <w:noProof/>
        <w:lang w:eastAsia="fr-FR"/>
      </w:rPr>
      <w:drawing>
        <wp:anchor distT="0" distB="0" distL="114300" distR="114300" simplePos="0" relativeHeight="251660800" behindDoc="0" locked="0" layoutInCell="1" allowOverlap="1">
          <wp:simplePos x="0" y="0"/>
          <wp:positionH relativeFrom="column">
            <wp:posOffset>5838825</wp:posOffset>
          </wp:positionH>
          <wp:positionV relativeFrom="paragraph">
            <wp:posOffset>-370205</wp:posOffset>
          </wp:positionV>
          <wp:extent cx="1080770" cy="731520"/>
          <wp:effectExtent l="0" t="0" r="5080" b="0"/>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0770" cy="731520"/>
                  </a:xfrm>
                  <a:prstGeom prst="rect">
                    <a:avLst/>
                  </a:prstGeom>
                  <a:noFill/>
                </pic:spPr>
              </pic:pic>
            </a:graphicData>
          </a:graphic>
          <wp14:sizeRelH relativeFrom="page">
            <wp14:pctWidth>0</wp14:pctWidth>
          </wp14:sizeRelH>
          <wp14:sizeRelV relativeFrom="page">
            <wp14:pctHeight>0</wp14:pctHeight>
          </wp14:sizeRelV>
        </wp:anchor>
      </w:drawing>
    </w:r>
    <w:r w:rsidR="000B2BF9">
      <w:rPr>
        <w:noProof/>
        <w:lang w:eastAsia="fr-FR"/>
      </w:rPr>
      <w:drawing>
        <wp:anchor distT="0" distB="0" distL="114300" distR="114300" simplePos="0" relativeHeight="251657728" behindDoc="0" locked="0" layoutInCell="1" allowOverlap="1">
          <wp:simplePos x="0" y="0"/>
          <wp:positionH relativeFrom="column">
            <wp:posOffset>1466215</wp:posOffset>
          </wp:positionH>
          <wp:positionV relativeFrom="paragraph">
            <wp:posOffset>-273685</wp:posOffset>
          </wp:positionV>
          <wp:extent cx="619125" cy="536575"/>
          <wp:effectExtent l="0" t="0" r="952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36575"/>
                  </a:xfrm>
                  <a:prstGeom prst="rect">
                    <a:avLst/>
                  </a:prstGeom>
                  <a:noFill/>
                </pic:spPr>
              </pic:pic>
            </a:graphicData>
          </a:graphic>
          <wp14:sizeRelH relativeFrom="page">
            <wp14:pctWidth>0</wp14:pctWidth>
          </wp14:sizeRelH>
          <wp14:sizeRelV relativeFrom="page">
            <wp14:pctHeight>0</wp14:pctHeight>
          </wp14:sizeRelV>
        </wp:anchor>
      </w:drawing>
    </w:r>
    <w:r w:rsidR="000B2BF9">
      <w:rPr>
        <w:noProof/>
        <w:lang w:eastAsia="fr-FR"/>
      </w:rPr>
      <w:drawing>
        <wp:anchor distT="0" distB="0" distL="114300" distR="114300" simplePos="0" relativeHeight="251653632" behindDoc="0" locked="0" layoutInCell="1" allowOverlap="1">
          <wp:simplePos x="0" y="0"/>
          <wp:positionH relativeFrom="column">
            <wp:posOffset>543560</wp:posOffset>
          </wp:positionH>
          <wp:positionV relativeFrom="paragraph">
            <wp:posOffset>-328930</wp:posOffset>
          </wp:positionV>
          <wp:extent cx="669290" cy="6477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9290" cy="647700"/>
                  </a:xfrm>
                  <a:prstGeom prst="rect">
                    <a:avLst/>
                  </a:prstGeom>
                  <a:noFill/>
                </pic:spPr>
              </pic:pic>
            </a:graphicData>
          </a:graphic>
          <wp14:sizeRelH relativeFrom="page">
            <wp14:pctWidth>0</wp14:pctWidth>
          </wp14:sizeRelH>
          <wp14:sizeRelV relativeFrom="page">
            <wp14:pctHeight>0</wp14:pctHeight>
          </wp14:sizeRelV>
        </wp:anchor>
      </w:drawing>
    </w:r>
    <w:bookmarkEnd w:id="0"/>
    <w:r w:rsidR="000B2BF9">
      <w:rPr>
        <w:rFonts w:ascii="PhosphateSolid" w:hAnsi="PhosphateSolid"/>
        <w:sz w:val="44"/>
      </w:rPr>
      <w:t>MY RIVER KIT</w:t>
    </w:r>
  </w:p>
  <w:p w:rsidR="0017088E" w:rsidRPr="000B2BF9" w:rsidRDefault="0017088E" w:rsidP="000B2BF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220" w:rsidRDefault="00E152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A447A"/>
    <w:multiLevelType w:val="hybridMultilevel"/>
    <w:tmpl w:val="706417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4F6BF5"/>
    <w:multiLevelType w:val="hybridMultilevel"/>
    <w:tmpl w:val="BFC434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71070B"/>
    <w:multiLevelType w:val="hybridMultilevel"/>
    <w:tmpl w:val="9C526D4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AA673C"/>
    <w:multiLevelType w:val="hybridMultilevel"/>
    <w:tmpl w:val="AC70DBF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7642A4"/>
    <w:multiLevelType w:val="hybridMultilevel"/>
    <w:tmpl w:val="8370DEF6"/>
    <w:lvl w:ilvl="0" w:tplc="040C000F">
      <w:start w:val="1"/>
      <w:numFmt w:val="decimal"/>
      <w:lvlText w:val="%1."/>
      <w:lvlJc w:val="left"/>
      <w:pPr>
        <w:ind w:left="720" w:hanging="360"/>
      </w:pPr>
      <w:rPr>
        <w:rFonts w:hint="default"/>
      </w:rPr>
    </w:lvl>
    <w:lvl w:ilvl="1" w:tplc="1978610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4A552E9"/>
    <w:multiLevelType w:val="hybridMultilevel"/>
    <w:tmpl w:val="53F8C134"/>
    <w:lvl w:ilvl="0" w:tplc="C4D2405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DB4E8A"/>
    <w:multiLevelType w:val="hybridMultilevel"/>
    <w:tmpl w:val="74BEF8D2"/>
    <w:lvl w:ilvl="0" w:tplc="19786104">
      <w:numFmt w:val="bullet"/>
      <w:lvlText w:val="-"/>
      <w:lvlJc w:val="left"/>
      <w:pPr>
        <w:ind w:left="720" w:hanging="360"/>
      </w:pPr>
      <w:rPr>
        <w:rFonts w:ascii="Calibri" w:eastAsiaTheme="minorHAnsi" w:hAnsi="Calibri" w:cs="Calibri" w:hint="default"/>
      </w:rPr>
    </w:lvl>
    <w:lvl w:ilvl="1" w:tplc="DB6665B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8256A1"/>
    <w:multiLevelType w:val="hybridMultilevel"/>
    <w:tmpl w:val="53BE27B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DD25EF2"/>
    <w:multiLevelType w:val="hybridMultilevel"/>
    <w:tmpl w:val="E286E6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B91431"/>
    <w:multiLevelType w:val="hybridMultilevel"/>
    <w:tmpl w:val="D84EB1A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534D7B04"/>
    <w:multiLevelType w:val="hybridMultilevel"/>
    <w:tmpl w:val="435A2F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E547C8"/>
    <w:multiLevelType w:val="hybridMultilevel"/>
    <w:tmpl w:val="162E5A54"/>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F2F632D"/>
    <w:multiLevelType w:val="hybridMultilevel"/>
    <w:tmpl w:val="05FCE082"/>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66CD10DC"/>
    <w:multiLevelType w:val="hybridMultilevel"/>
    <w:tmpl w:val="86AC0946"/>
    <w:lvl w:ilvl="0" w:tplc="D132FA86">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6C4262"/>
    <w:multiLevelType w:val="hybridMultilevel"/>
    <w:tmpl w:val="E2905D72"/>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0F231FB"/>
    <w:multiLevelType w:val="hybridMultilevel"/>
    <w:tmpl w:val="6834F3BC"/>
    <w:lvl w:ilvl="0" w:tplc="197861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7F6474"/>
    <w:multiLevelType w:val="hybridMultilevel"/>
    <w:tmpl w:val="CAAC9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894A20"/>
    <w:multiLevelType w:val="hybridMultilevel"/>
    <w:tmpl w:val="DDD85748"/>
    <w:lvl w:ilvl="0" w:tplc="D7C8B4F0">
      <w:start w:val="3"/>
      <w:numFmt w:val="low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8" w15:restartNumberingAfterBreak="0">
    <w:nsid w:val="7C9B2210"/>
    <w:multiLevelType w:val="hybridMultilevel"/>
    <w:tmpl w:val="3F02C3C6"/>
    <w:lvl w:ilvl="0" w:tplc="197861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D376CAA"/>
    <w:multiLevelType w:val="hybridMultilevel"/>
    <w:tmpl w:val="3A5660D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9"/>
  </w:num>
  <w:num w:numId="3">
    <w:abstractNumId w:val="8"/>
  </w:num>
  <w:num w:numId="4">
    <w:abstractNumId w:val="5"/>
  </w:num>
  <w:num w:numId="5">
    <w:abstractNumId w:val="10"/>
  </w:num>
  <w:num w:numId="6">
    <w:abstractNumId w:val="3"/>
  </w:num>
  <w:num w:numId="7">
    <w:abstractNumId w:val="7"/>
  </w:num>
  <w:num w:numId="8">
    <w:abstractNumId w:val="15"/>
  </w:num>
  <w:num w:numId="9">
    <w:abstractNumId w:val="19"/>
  </w:num>
  <w:num w:numId="10">
    <w:abstractNumId w:val="1"/>
  </w:num>
  <w:num w:numId="11">
    <w:abstractNumId w:val="12"/>
  </w:num>
  <w:num w:numId="12">
    <w:abstractNumId w:val="0"/>
  </w:num>
  <w:num w:numId="13">
    <w:abstractNumId w:val="6"/>
  </w:num>
  <w:num w:numId="14">
    <w:abstractNumId w:val="2"/>
  </w:num>
  <w:num w:numId="15">
    <w:abstractNumId w:val="16"/>
  </w:num>
  <w:num w:numId="16">
    <w:abstractNumId w:val="11"/>
  </w:num>
  <w:num w:numId="17">
    <w:abstractNumId w:val="17"/>
  </w:num>
  <w:num w:numId="18">
    <w:abstractNumId w:val="14"/>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E75"/>
    <w:rsid w:val="00011295"/>
    <w:rsid w:val="0002226A"/>
    <w:rsid w:val="00042142"/>
    <w:rsid w:val="000456CE"/>
    <w:rsid w:val="000501DA"/>
    <w:rsid w:val="00053335"/>
    <w:rsid w:val="00063619"/>
    <w:rsid w:val="00081C91"/>
    <w:rsid w:val="000915A4"/>
    <w:rsid w:val="00096B0E"/>
    <w:rsid w:val="000A37AB"/>
    <w:rsid w:val="000B2BF9"/>
    <w:rsid w:val="000B3C25"/>
    <w:rsid w:val="000D0C5C"/>
    <w:rsid w:val="000E4835"/>
    <w:rsid w:val="000F44D8"/>
    <w:rsid w:val="000F5553"/>
    <w:rsid w:val="00117460"/>
    <w:rsid w:val="00130FD9"/>
    <w:rsid w:val="00132061"/>
    <w:rsid w:val="0013387B"/>
    <w:rsid w:val="0014093A"/>
    <w:rsid w:val="00140E8F"/>
    <w:rsid w:val="00157683"/>
    <w:rsid w:val="0017088E"/>
    <w:rsid w:val="00174A8A"/>
    <w:rsid w:val="00180358"/>
    <w:rsid w:val="00191E57"/>
    <w:rsid w:val="001A1579"/>
    <w:rsid w:val="001A4425"/>
    <w:rsid w:val="001A4CA8"/>
    <w:rsid w:val="001A7F3E"/>
    <w:rsid w:val="001C76E7"/>
    <w:rsid w:val="001E66B8"/>
    <w:rsid w:val="001F12C6"/>
    <w:rsid w:val="00202C2D"/>
    <w:rsid w:val="00212151"/>
    <w:rsid w:val="00260CC9"/>
    <w:rsid w:val="00261E48"/>
    <w:rsid w:val="002647A7"/>
    <w:rsid w:val="00285845"/>
    <w:rsid w:val="002B2E45"/>
    <w:rsid w:val="002B634E"/>
    <w:rsid w:val="002C4D36"/>
    <w:rsid w:val="002D1D67"/>
    <w:rsid w:val="002D3B18"/>
    <w:rsid w:val="002D7E3C"/>
    <w:rsid w:val="002E503D"/>
    <w:rsid w:val="002F0AE3"/>
    <w:rsid w:val="002F3A2F"/>
    <w:rsid w:val="00314900"/>
    <w:rsid w:val="003602B2"/>
    <w:rsid w:val="00374B3B"/>
    <w:rsid w:val="00374B53"/>
    <w:rsid w:val="00390D8E"/>
    <w:rsid w:val="003936A7"/>
    <w:rsid w:val="00394165"/>
    <w:rsid w:val="003A281A"/>
    <w:rsid w:val="003D61E5"/>
    <w:rsid w:val="003E505A"/>
    <w:rsid w:val="003F5EDB"/>
    <w:rsid w:val="00401669"/>
    <w:rsid w:val="004070C5"/>
    <w:rsid w:val="00412C2C"/>
    <w:rsid w:val="0042279C"/>
    <w:rsid w:val="00436E75"/>
    <w:rsid w:val="00447A52"/>
    <w:rsid w:val="004555B3"/>
    <w:rsid w:val="00494293"/>
    <w:rsid w:val="004A122E"/>
    <w:rsid w:val="004B1F56"/>
    <w:rsid w:val="004C22B3"/>
    <w:rsid w:val="004F6FD8"/>
    <w:rsid w:val="00515096"/>
    <w:rsid w:val="00526E2A"/>
    <w:rsid w:val="00527CD1"/>
    <w:rsid w:val="00561092"/>
    <w:rsid w:val="00575C19"/>
    <w:rsid w:val="00581ED8"/>
    <w:rsid w:val="00584DBF"/>
    <w:rsid w:val="00594C83"/>
    <w:rsid w:val="005A1489"/>
    <w:rsid w:val="005A4DDD"/>
    <w:rsid w:val="005B5EBA"/>
    <w:rsid w:val="005C3E44"/>
    <w:rsid w:val="005E0AA7"/>
    <w:rsid w:val="005E0C31"/>
    <w:rsid w:val="005E7B6A"/>
    <w:rsid w:val="0060046F"/>
    <w:rsid w:val="006024AE"/>
    <w:rsid w:val="00622B96"/>
    <w:rsid w:val="00643C9F"/>
    <w:rsid w:val="00643E1F"/>
    <w:rsid w:val="00656AE6"/>
    <w:rsid w:val="00665C8C"/>
    <w:rsid w:val="00673036"/>
    <w:rsid w:val="006745B8"/>
    <w:rsid w:val="00677941"/>
    <w:rsid w:val="00682211"/>
    <w:rsid w:val="006A3158"/>
    <w:rsid w:val="006B197C"/>
    <w:rsid w:val="006C4BDE"/>
    <w:rsid w:val="006C5818"/>
    <w:rsid w:val="006E68FE"/>
    <w:rsid w:val="006F6435"/>
    <w:rsid w:val="0070282B"/>
    <w:rsid w:val="00731BC5"/>
    <w:rsid w:val="00744249"/>
    <w:rsid w:val="0074745E"/>
    <w:rsid w:val="00754A92"/>
    <w:rsid w:val="00770DA7"/>
    <w:rsid w:val="00774FBA"/>
    <w:rsid w:val="00780C2D"/>
    <w:rsid w:val="00784884"/>
    <w:rsid w:val="00792968"/>
    <w:rsid w:val="007A31AF"/>
    <w:rsid w:val="007C135E"/>
    <w:rsid w:val="007C69BA"/>
    <w:rsid w:val="007D1AEE"/>
    <w:rsid w:val="007D2F88"/>
    <w:rsid w:val="007E3F9C"/>
    <w:rsid w:val="007E5C81"/>
    <w:rsid w:val="007F2C5C"/>
    <w:rsid w:val="00800A70"/>
    <w:rsid w:val="00801310"/>
    <w:rsid w:val="00810242"/>
    <w:rsid w:val="00814F80"/>
    <w:rsid w:val="0085264C"/>
    <w:rsid w:val="00864545"/>
    <w:rsid w:val="00876AE9"/>
    <w:rsid w:val="00883F29"/>
    <w:rsid w:val="008A4328"/>
    <w:rsid w:val="008C0B7D"/>
    <w:rsid w:val="008C4F68"/>
    <w:rsid w:val="008C7ADF"/>
    <w:rsid w:val="008F2015"/>
    <w:rsid w:val="008F337C"/>
    <w:rsid w:val="00914EBE"/>
    <w:rsid w:val="009402D7"/>
    <w:rsid w:val="00953EE1"/>
    <w:rsid w:val="00981309"/>
    <w:rsid w:val="009B7E17"/>
    <w:rsid w:val="009E1F30"/>
    <w:rsid w:val="00A01CDC"/>
    <w:rsid w:val="00A6344D"/>
    <w:rsid w:val="00A67ADA"/>
    <w:rsid w:val="00AA2831"/>
    <w:rsid w:val="00AA3D08"/>
    <w:rsid w:val="00AC5348"/>
    <w:rsid w:val="00AC5C2E"/>
    <w:rsid w:val="00AC657C"/>
    <w:rsid w:val="00AD1EA4"/>
    <w:rsid w:val="00AD36CE"/>
    <w:rsid w:val="00AD4281"/>
    <w:rsid w:val="00AD6F11"/>
    <w:rsid w:val="00AE43C8"/>
    <w:rsid w:val="00AE6D5A"/>
    <w:rsid w:val="00AE7AE0"/>
    <w:rsid w:val="00B06CC1"/>
    <w:rsid w:val="00B11623"/>
    <w:rsid w:val="00B139C5"/>
    <w:rsid w:val="00B21F7D"/>
    <w:rsid w:val="00B3052F"/>
    <w:rsid w:val="00B47440"/>
    <w:rsid w:val="00B52EA8"/>
    <w:rsid w:val="00B6399B"/>
    <w:rsid w:val="00B7710B"/>
    <w:rsid w:val="00B968BE"/>
    <w:rsid w:val="00BA4A4E"/>
    <w:rsid w:val="00BA7EE1"/>
    <w:rsid w:val="00BC00D8"/>
    <w:rsid w:val="00BC6451"/>
    <w:rsid w:val="00C139B4"/>
    <w:rsid w:val="00C40E3D"/>
    <w:rsid w:val="00C63FE1"/>
    <w:rsid w:val="00C70C05"/>
    <w:rsid w:val="00C712E6"/>
    <w:rsid w:val="00C76707"/>
    <w:rsid w:val="00C90CF1"/>
    <w:rsid w:val="00C92053"/>
    <w:rsid w:val="00C9734E"/>
    <w:rsid w:val="00CA33AB"/>
    <w:rsid w:val="00CA4E4A"/>
    <w:rsid w:val="00CB6372"/>
    <w:rsid w:val="00CC19F1"/>
    <w:rsid w:val="00CE569B"/>
    <w:rsid w:val="00D1093B"/>
    <w:rsid w:val="00D11B5A"/>
    <w:rsid w:val="00D34E35"/>
    <w:rsid w:val="00D371FE"/>
    <w:rsid w:val="00D44BD2"/>
    <w:rsid w:val="00D60CDB"/>
    <w:rsid w:val="00D61ED6"/>
    <w:rsid w:val="00D80EC8"/>
    <w:rsid w:val="00D85276"/>
    <w:rsid w:val="00D91E70"/>
    <w:rsid w:val="00D938C1"/>
    <w:rsid w:val="00DB088A"/>
    <w:rsid w:val="00DB08D4"/>
    <w:rsid w:val="00DB7989"/>
    <w:rsid w:val="00DC1D16"/>
    <w:rsid w:val="00DC4C96"/>
    <w:rsid w:val="00DC60E8"/>
    <w:rsid w:val="00DF0083"/>
    <w:rsid w:val="00E02D0E"/>
    <w:rsid w:val="00E07521"/>
    <w:rsid w:val="00E11320"/>
    <w:rsid w:val="00E15220"/>
    <w:rsid w:val="00E45D76"/>
    <w:rsid w:val="00E816FA"/>
    <w:rsid w:val="00E846FA"/>
    <w:rsid w:val="00E9215B"/>
    <w:rsid w:val="00ED075D"/>
    <w:rsid w:val="00ED6B1E"/>
    <w:rsid w:val="00EE3DA6"/>
    <w:rsid w:val="00F111B0"/>
    <w:rsid w:val="00F117F7"/>
    <w:rsid w:val="00F215DB"/>
    <w:rsid w:val="00F22639"/>
    <w:rsid w:val="00F24AC3"/>
    <w:rsid w:val="00F65871"/>
    <w:rsid w:val="00F94607"/>
    <w:rsid w:val="00F96567"/>
    <w:rsid w:val="00FD24FC"/>
    <w:rsid w:val="00FD262A"/>
    <w:rsid w:val="00FF5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65A366-70BD-4825-AFF3-4DF522E90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85276"/>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93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1E48"/>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36E75"/>
    <w:pPr>
      <w:ind w:left="720"/>
      <w:contextualSpacing/>
    </w:pPr>
  </w:style>
  <w:style w:type="table" w:styleId="Grilledutableau">
    <w:name w:val="Table Grid"/>
    <w:basedOn w:val="TableauNormal"/>
    <w:uiPriority w:val="59"/>
    <w:rsid w:val="000F4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D938C1"/>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D85276"/>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876AE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6AE9"/>
    <w:rPr>
      <w:rFonts w:ascii="Tahoma" w:hAnsi="Tahoma" w:cs="Tahoma"/>
      <w:sz w:val="16"/>
      <w:szCs w:val="16"/>
    </w:rPr>
  </w:style>
  <w:style w:type="character" w:styleId="Marquedecommentaire">
    <w:name w:val="annotation reference"/>
    <w:basedOn w:val="Policepardfaut"/>
    <w:uiPriority w:val="99"/>
    <w:semiHidden/>
    <w:unhideWhenUsed/>
    <w:rsid w:val="004070C5"/>
    <w:rPr>
      <w:sz w:val="16"/>
      <w:szCs w:val="16"/>
    </w:rPr>
  </w:style>
  <w:style w:type="paragraph" w:styleId="Commentaire">
    <w:name w:val="annotation text"/>
    <w:basedOn w:val="Normal"/>
    <w:link w:val="CommentaireCar"/>
    <w:uiPriority w:val="99"/>
    <w:semiHidden/>
    <w:unhideWhenUsed/>
    <w:rsid w:val="004070C5"/>
    <w:pPr>
      <w:spacing w:line="240" w:lineRule="auto"/>
    </w:pPr>
    <w:rPr>
      <w:sz w:val="20"/>
      <w:szCs w:val="20"/>
    </w:rPr>
  </w:style>
  <w:style w:type="character" w:customStyle="1" w:styleId="CommentaireCar">
    <w:name w:val="Commentaire Car"/>
    <w:basedOn w:val="Policepardfaut"/>
    <w:link w:val="Commentaire"/>
    <w:uiPriority w:val="99"/>
    <w:semiHidden/>
    <w:rsid w:val="004070C5"/>
    <w:rPr>
      <w:sz w:val="20"/>
      <w:szCs w:val="20"/>
    </w:rPr>
  </w:style>
  <w:style w:type="paragraph" w:styleId="Objetducommentaire">
    <w:name w:val="annotation subject"/>
    <w:basedOn w:val="Commentaire"/>
    <w:next w:val="Commentaire"/>
    <w:link w:val="ObjetducommentaireCar"/>
    <w:uiPriority w:val="99"/>
    <w:semiHidden/>
    <w:unhideWhenUsed/>
    <w:rsid w:val="004070C5"/>
    <w:rPr>
      <w:b/>
      <w:bCs/>
    </w:rPr>
  </w:style>
  <w:style w:type="character" w:customStyle="1" w:styleId="ObjetducommentaireCar">
    <w:name w:val="Objet du commentaire Car"/>
    <w:basedOn w:val="CommentaireCar"/>
    <w:link w:val="Objetducommentaire"/>
    <w:uiPriority w:val="99"/>
    <w:semiHidden/>
    <w:rsid w:val="004070C5"/>
    <w:rPr>
      <w:b/>
      <w:bCs/>
      <w:sz w:val="20"/>
      <w:szCs w:val="20"/>
    </w:rPr>
  </w:style>
  <w:style w:type="character" w:customStyle="1" w:styleId="Titre3Car">
    <w:name w:val="Titre 3 Car"/>
    <w:basedOn w:val="Policepardfaut"/>
    <w:link w:val="Titre3"/>
    <w:uiPriority w:val="9"/>
    <w:rsid w:val="00261E4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BA4A4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itre">
    <w:name w:val="Title"/>
    <w:basedOn w:val="Normal"/>
    <w:next w:val="Normal"/>
    <w:link w:val="TitreCar"/>
    <w:uiPriority w:val="10"/>
    <w:qFormat/>
    <w:rsid w:val="002F0AE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F0AE3"/>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2F0AE3"/>
    <w:pPr>
      <w:tabs>
        <w:tab w:val="center" w:pos="4536"/>
        <w:tab w:val="right" w:pos="9072"/>
      </w:tabs>
      <w:spacing w:after="0" w:line="240" w:lineRule="auto"/>
    </w:pPr>
  </w:style>
  <w:style w:type="character" w:customStyle="1" w:styleId="En-tteCar">
    <w:name w:val="En-tête Car"/>
    <w:basedOn w:val="Policepardfaut"/>
    <w:link w:val="En-tte"/>
    <w:uiPriority w:val="99"/>
    <w:rsid w:val="002F0AE3"/>
  </w:style>
  <w:style w:type="paragraph" w:styleId="Pieddepage">
    <w:name w:val="footer"/>
    <w:basedOn w:val="Normal"/>
    <w:link w:val="PieddepageCar"/>
    <w:uiPriority w:val="99"/>
    <w:unhideWhenUsed/>
    <w:rsid w:val="002F0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0AE3"/>
  </w:style>
  <w:style w:type="paragraph" w:styleId="Notedebasdepage">
    <w:name w:val="footnote text"/>
    <w:basedOn w:val="Normal"/>
    <w:link w:val="NotedebasdepageCar"/>
    <w:uiPriority w:val="99"/>
    <w:semiHidden/>
    <w:unhideWhenUsed/>
    <w:rsid w:val="00656AE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56AE6"/>
    <w:rPr>
      <w:sz w:val="20"/>
      <w:szCs w:val="20"/>
    </w:rPr>
  </w:style>
  <w:style w:type="character" w:styleId="Appelnotedebasdep">
    <w:name w:val="footnote reference"/>
    <w:basedOn w:val="Policepardfaut"/>
    <w:uiPriority w:val="99"/>
    <w:semiHidden/>
    <w:unhideWhenUsed/>
    <w:rsid w:val="00656A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72514">
      <w:bodyDiv w:val="1"/>
      <w:marLeft w:val="0"/>
      <w:marRight w:val="0"/>
      <w:marTop w:val="0"/>
      <w:marBottom w:val="0"/>
      <w:divBdr>
        <w:top w:val="none" w:sz="0" w:space="0" w:color="auto"/>
        <w:left w:val="none" w:sz="0" w:space="0" w:color="auto"/>
        <w:bottom w:val="none" w:sz="0" w:space="0" w:color="auto"/>
        <w:right w:val="none" w:sz="0" w:space="0" w:color="auto"/>
      </w:divBdr>
    </w:div>
    <w:div w:id="557593116">
      <w:bodyDiv w:val="1"/>
      <w:marLeft w:val="0"/>
      <w:marRight w:val="0"/>
      <w:marTop w:val="0"/>
      <w:marBottom w:val="0"/>
      <w:divBdr>
        <w:top w:val="none" w:sz="0" w:space="0" w:color="auto"/>
        <w:left w:val="none" w:sz="0" w:space="0" w:color="auto"/>
        <w:bottom w:val="none" w:sz="0" w:space="0" w:color="auto"/>
        <w:right w:val="none" w:sz="0" w:space="0" w:color="auto"/>
      </w:divBdr>
    </w:div>
    <w:div w:id="189905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jpeg"/><Relationship Id="rId1" Type="http://schemas.openxmlformats.org/officeDocument/2006/relationships/image" Target="media/image9.jpeg"/><Relationship Id="rId5" Type="http://schemas.openxmlformats.org/officeDocument/2006/relationships/image" Target="media/image13.png"/><Relationship Id="rId4"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CC02B-D17D-40B7-B76B-0C34AE3E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6</Pages>
  <Words>1740</Words>
  <Characters>9575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Robinson LUCAS</dc:creator>
  <cp:lastModifiedBy>Aucante Mélaine</cp:lastModifiedBy>
  <cp:revision>44</cp:revision>
  <cp:lastPrinted>2018-07-02T14:23:00Z</cp:lastPrinted>
  <dcterms:created xsi:type="dcterms:W3CDTF">2018-03-09T11:15:00Z</dcterms:created>
  <dcterms:modified xsi:type="dcterms:W3CDTF">2018-10-09T09:51:00Z</dcterms:modified>
</cp:coreProperties>
</file>